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805" w:rsidRPr="00C7137C" w:rsidRDefault="000F1805" w:rsidP="000F1805">
      <w:pPr>
        <w:pStyle w:val="a3"/>
        <w:jc w:val="center"/>
      </w:pPr>
      <w:bookmarkStart w:id="0" w:name="_GoBack"/>
      <w:bookmarkEnd w:id="0"/>
      <w:r w:rsidRPr="00C7137C">
        <w:rPr>
          <w:noProof/>
        </w:rPr>
        <w:drawing>
          <wp:inline distT="0" distB="0" distL="0" distR="0">
            <wp:extent cx="561975" cy="695325"/>
            <wp:effectExtent l="0" t="0" r="9525" b="9525"/>
            <wp:docPr id="238" name="Рисунок 1" descr="Описание: Screensho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creenshot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rsidR="000F1805" w:rsidRPr="00C7137C" w:rsidRDefault="000F1805" w:rsidP="000F1805">
      <w:pPr>
        <w:pStyle w:val="a3"/>
        <w:spacing w:after="0"/>
        <w:jc w:val="center"/>
        <w:rPr>
          <w:b/>
          <w:sz w:val="32"/>
          <w:szCs w:val="36"/>
        </w:rPr>
      </w:pPr>
      <w:r w:rsidRPr="00C7137C">
        <w:rPr>
          <w:b/>
          <w:sz w:val="32"/>
          <w:szCs w:val="36"/>
        </w:rPr>
        <w:t>СОВЕТ ДЕПУТАТОВ</w:t>
      </w:r>
    </w:p>
    <w:p w:rsidR="000F1805" w:rsidRPr="00C7137C" w:rsidRDefault="000F1805" w:rsidP="000F1805">
      <w:pPr>
        <w:spacing w:after="0"/>
        <w:jc w:val="center"/>
        <w:rPr>
          <w:rFonts w:ascii="Times New Roman" w:hAnsi="Times New Roman" w:cs="Times New Roman"/>
          <w:b/>
          <w:bCs/>
          <w:sz w:val="32"/>
          <w:szCs w:val="36"/>
        </w:rPr>
      </w:pPr>
      <w:r w:rsidRPr="00C7137C">
        <w:rPr>
          <w:rFonts w:ascii="Times New Roman" w:hAnsi="Times New Roman" w:cs="Times New Roman"/>
          <w:b/>
          <w:bCs/>
          <w:sz w:val="32"/>
          <w:szCs w:val="36"/>
        </w:rPr>
        <w:t>УРЕНСКОГО МУНИЦИПАЛЬНОГО ОКРУГА</w:t>
      </w:r>
    </w:p>
    <w:p w:rsidR="000F1805" w:rsidRPr="00C7137C" w:rsidRDefault="000F1805" w:rsidP="000F1805">
      <w:pPr>
        <w:spacing w:after="0"/>
        <w:jc w:val="center"/>
        <w:rPr>
          <w:rFonts w:ascii="Times New Roman" w:hAnsi="Times New Roman" w:cs="Times New Roman"/>
          <w:b/>
          <w:bCs/>
          <w:sz w:val="32"/>
          <w:szCs w:val="36"/>
        </w:rPr>
      </w:pPr>
      <w:r w:rsidRPr="00C7137C">
        <w:rPr>
          <w:rFonts w:ascii="Times New Roman" w:hAnsi="Times New Roman" w:cs="Times New Roman"/>
          <w:b/>
          <w:bCs/>
          <w:sz w:val="32"/>
          <w:szCs w:val="36"/>
        </w:rPr>
        <w:t>НИЖЕГОРОДСКОЙ ОБЛАСТИ</w:t>
      </w:r>
    </w:p>
    <w:p w:rsidR="000F1805" w:rsidRPr="00C7137C" w:rsidRDefault="000F1805" w:rsidP="000F1805">
      <w:pPr>
        <w:pStyle w:val="ConsPlusTitle"/>
        <w:widowControl/>
        <w:jc w:val="center"/>
        <w:rPr>
          <w:rFonts w:ascii="Times New Roman" w:hAnsi="Times New Roman" w:cs="Times New Roman"/>
          <w:sz w:val="32"/>
          <w:szCs w:val="32"/>
        </w:rPr>
      </w:pPr>
    </w:p>
    <w:p w:rsidR="000F1805" w:rsidRPr="00C7137C" w:rsidRDefault="000F1805" w:rsidP="000F1805">
      <w:pPr>
        <w:pStyle w:val="ConsPlusTitle"/>
        <w:widowControl/>
        <w:jc w:val="center"/>
        <w:rPr>
          <w:rFonts w:ascii="Times New Roman" w:hAnsi="Times New Roman" w:cs="Times New Roman"/>
          <w:sz w:val="36"/>
          <w:szCs w:val="36"/>
        </w:rPr>
      </w:pPr>
      <w:r w:rsidRPr="00C7137C">
        <w:rPr>
          <w:rFonts w:ascii="Times New Roman" w:hAnsi="Times New Roman" w:cs="Times New Roman"/>
          <w:sz w:val="36"/>
          <w:szCs w:val="36"/>
        </w:rPr>
        <w:t>РЕШЕНИЕ</w:t>
      </w:r>
    </w:p>
    <w:p w:rsidR="000F1805" w:rsidRDefault="000F1805" w:rsidP="000F1805">
      <w:pPr>
        <w:pStyle w:val="Eiiey"/>
        <w:tabs>
          <w:tab w:val="left" w:pos="4293"/>
        </w:tabs>
        <w:spacing w:before="0"/>
        <w:ind w:left="0" w:firstLine="0"/>
        <w:jc w:val="center"/>
        <w:rPr>
          <w:rFonts w:ascii="Times New Roman" w:hAnsi="Times New Roman" w:cs="Times New Roman"/>
          <w:bCs/>
          <w:sz w:val="32"/>
          <w:szCs w:val="32"/>
        </w:rPr>
      </w:pPr>
    </w:p>
    <w:p w:rsidR="000F1805" w:rsidRPr="0091187A" w:rsidRDefault="00767089" w:rsidP="000F1805">
      <w:pPr>
        <w:pStyle w:val="Eiiey"/>
        <w:tabs>
          <w:tab w:val="center" w:pos="4535"/>
          <w:tab w:val="left" w:pos="7420"/>
        </w:tabs>
        <w:spacing w:before="0"/>
        <w:ind w:left="0" w:firstLine="0"/>
        <w:rPr>
          <w:rFonts w:ascii="Times New Roman" w:hAnsi="Times New Roman" w:cs="Times New Roman"/>
          <w:bCs/>
          <w:sz w:val="28"/>
          <w:szCs w:val="28"/>
        </w:rPr>
      </w:pPr>
      <w:r>
        <w:rPr>
          <w:rFonts w:ascii="Times New Roman" w:hAnsi="Times New Roman" w:cs="Times New Roman"/>
          <w:bCs/>
          <w:sz w:val="28"/>
          <w:szCs w:val="28"/>
        </w:rPr>
        <w:t>О</w:t>
      </w:r>
      <w:r w:rsidR="000B11C1">
        <w:rPr>
          <w:rFonts w:ascii="Times New Roman" w:hAnsi="Times New Roman" w:cs="Times New Roman"/>
          <w:bCs/>
          <w:sz w:val="28"/>
          <w:szCs w:val="28"/>
        </w:rPr>
        <w:t>т</w:t>
      </w:r>
      <w:r w:rsidR="005528E6">
        <w:rPr>
          <w:rFonts w:ascii="Times New Roman" w:hAnsi="Times New Roman" w:cs="Times New Roman"/>
          <w:bCs/>
          <w:sz w:val="28"/>
          <w:szCs w:val="28"/>
        </w:rPr>
        <w:t xml:space="preserve"> 29 января 2026 года</w:t>
      </w:r>
      <w:r w:rsidR="000B11C1">
        <w:rPr>
          <w:rFonts w:ascii="Times New Roman" w:hAnsi="Times New Roman" w:cs="Times New Roman"/>
          <w:bCs/>
          <w:sz w:val="28"/>
          <w:szCs w:val="28"/>
        </w:rPr>
        <w:tab/>
      </w:r>
      <w:r w:rsidR="000B11C1">
        <w:rPr>
          <w:rFonts w:ascii="Times New Roman" w:hAnsi="Times New Roman" w:cs="Times New Roman"/>
          <w:bCs/>
          <w:sz w:val="28"/>
          <w:szCs w:val="28"/>
        </w:rPr>
        <w:tab/>
      </w:r>
      <w:r w:rsidR="000B11C1">
        <w:rPr>
          <w:rFonts w:ascii="Times New Roman" w:hAnsi="Times New Roman" w:cs="Times New Roman"/>
          <w:bCs/>
          <w:sz w:val="28"/>
          <w:szCs w:val="28"/>
        </w:rPr>
        <w:tab/>
      </w:r>
      <w:r w:rsidR="000B11C1">
        <w:rPr>
          <w:rFonts w:ascii="Times New Roman" w:hAnsi="Times New Roman" w:cs="Times New Roman"/>
          <w:bCs/>
          <w:sz w:val="28"/>
          <w:szCs w:val="28"/>
        </w:rPr>
        <w:tab/>
        <w:t>№</w:t>
      </w:r>
      <w:r w:rsidR="004B00AA">
        <w:rPr>
          <w:rFonts w:ascii="Times New Roman" w:hAnsi="Times New Roman" w:cs="Times New Roman"/>
          <w:bCs/>
          <w:sz w:val="28"/>
          <w:szCs w:val="28"/>
        </w:rPr>
        <w:t>41</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59"/>
      </w:tblGrid>
      <w:tr w:rsidR="000F1805" w:rsidRPr="00EA0E32" w:rsidTr="007659DF">
        <w:trPr>
          <w:jc w:val="center"/>
        </w:trPr>
        <w:tc>
          <w:tcPr>
            <w:tcW w:w="9559" w:type="dxa"/>
            <w:tcBorders>
              <w:top w:val="nil"/>
              <w:left w:val="nil"/>
              <w:bottom w:val="nil"/>
              <w:right w:val="nil"/>
            </w:tcBorders>
          </w:tcPr>
          <w:p w:rsidR="000F1805" w:rsidRPr="00B54A62" w:rsidRDefault="000F1805" w:rsidP="007659DF">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aps/>
                <w:sz w:val="28"/>
                <w:szCs w:val="28"/>
                <w:lang w:eastAsia="ru-RU"/>
              </w:rPr>
            </w:pPr>
          </w:p>
          <w:p w:rsidR="00EA7F12" w:rsidRPr="00EA0E32" w:rsidRDefault="000F1805" w:rsidP="00AF76A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aps/>
                <w:sz w:val="28"/>
                <w:szCs w:val="28"/>
                <w:lang w:eastAsia="ru-RU"/>
              </w:rPr>
            </w:pPr>
            <w:r w:rsidRPr="00EA0E32">
              <w:rPr>
                <w:rFonts w:ascii="Times New Roman" w:eastAsia="Times New Roman" w:hAnsi="Times New Roman" w:cs="Times New Roman"/>
                <w:b/>
                <w:bCs/>
                <w:caps/>
                <w:sz w:val="28"/>
                <w:szCs w:val="28"/>
                <w:lang w:eastAsia="ru-RU"/>
              </w:rPr>
              <w:t xml:space="preserve">О ВНЕСЕНИИ ИЗМЕНЕНИЙ В РЕШЕНИЕ СОВЕТА ДЕПУТАТОВ уРЕНСКОГО МУНИЦИПАЛЬНОГО ОКРУГА НИЖЕГОРОДСКОЙ ОБЛАСТИ ОТ </w:t>
            </w:r>
            <w:r w:rsidR="00EB2F2D" w:rsidRPr="00EA0E32">
              <w:rPr>
                <w:rFonts w:ascii="Times New Roman" w:eastAsia="Times New Roman" w:hAnsi="Times New Roman" w:cs="Times New Roman"/>
                <w:b/>
                <w:bCs/>
                <w:caps/>
                <w:sz w:val="28"/>
                <w:szCs w:val="28"/>
                <w:lang w:eastAsia="ru-RU"/>
              </w:rPr>
              <w:t>0</w:t>
            </w:r>
            <w:r w:rsidR="009457E2">
              <w:rPr>
                <w:rFonts w:ascii="Times New Roman" w:eastAsia="Times New Roman" w:hAnsi="Times New Roman" w:cs="Times New Roman"/>
                <w:b/>
                <w:bCs/>
                <w:caps/>
                <w:sz w:val="28"/>
                <w:szCs w:val="28"/>
                <w:lang w:eastAsia="ru-RU"/>
              </w:rPr>
              <w:t>4</w:t>
            </w:r>
            <w:r w:rsidRPr="00EA0E32">
              <w:rPr>
                <w:rFonts w:ascii="Times New Roman" w:eastAsia="Times New Roman" w:hAnsi="Times New Roman" w:cs="Times New Roman"/>
                <w:b/>
                <w:bCs/>
                <w:caps/>
                <w:sz w:val="28"/>
                <w:szCs w:val="28"/>
                <w:lang w:eastAsia="ru-RU"/>
              </w:rPr>
              <w:t>.12.202</w:t>
            </w:r>
            <w:r w:rsidR="009457E2">
              <w:rPr>
                <w:rFonts w:ascii="Times New Roman" w:eastAsia="Times New Roman" w:hAnsi="Times New Roman" w:cs="Times New Roman"/>
                <w:b/>
                <w:bCs/>
                <w:caps/>
                <w:sz w:val="28"/>
                <w:szCs w:val="28"/>
                <w:lang w:eastAsia="ru-RU"/>
              </w:rPr>
              <w:t xml:space="preserve">5 </w:t>
            </w:r>
            <w:r w:rsidRPr="00EA0E32">
              <w:rPr>
                <w:rFonts w:ascii="Times New Roman" w:eastAsia="Times New Roman" w:hAnsi="Times New Roman" w:cs="Times New Roman"/>
                <w:b/>
                <w:bCs/>
                <w:caps/>
                <w:sz w:val="28"/>
                <w:szCs w:val="28"/>
                <w:lang w:eastAsia="ru-RU"/>
              </w:rPr>
              <w:t>№</w:t>
            </w:r>
            <w:r w:rsidR="00AF76A7" w:rsidRPr="00EA0E32">
              <w:rPr>
                <w:rFonts w:ascii="Times New Roman" w:eastAsia="Times New Roman" w:hAnsi="Times New Roman" w:cs="Times New Roman"/>
                <w:b/>
                <w:bCs/>
                <w:caps/>
                <w:sz w:val="28"/>
                <w:szCs w:val="28"/>
                <w:lang w:eastAsia="ru-RU"/>
              </w:rPr>
              <w:t xml:space="preserve"> </w:t>
            </w:r>
            <w:r w:rsidR="009457E2">
              <w:rPr>
                <w:rFonts w:ascii="Times New Roman" w:eastAsia="Times New Roman" w:hAnsi="Times New Roman" w:cs="Times New Roman"/>
                <w:b/>
                <w:bCs/>
                <w:caps/>
                <w:sz w:val="28"/>
                <w:szCs w:val="28"/>
                <w:lang w:eastAsia="ru-RU"/>
              </w:rPr>
              <w:t>30</w:t>
            </w:r>
            <w:r w:rsidRPr="00EA0E32">
              <w:rPr>
                <w:rFonts w:ascii="Times New Roman" w:eastAsia="Times New Roman" w:hAnsi="Times New Roman" w:cs="Times New Roman"/>
                <w:b/>
                <w:bCs/>
                <w:caps/>
                <w:sz w:val="28"/>
                <w:szCs w:val="28"/>
                <w:lang w:eastAsia="ru-RU"/>
              </w:rPr>
              <w:t xml:space="preserve"> </w:t>
            </w:r>
          </w:p>
          <w:p w:rsidR="00EA7F12" w:rsidRPr="00EA0E32" w:rsidRDefault="000F1805" w:rsidP="00AF76A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aps/>
                <w:sz w:val="28"/>
                <w:szCs w:val="28"/>
                <w:lang w:eastAsia="ru-RU"/>
              </w:rPr>
            </w:pPr>
            <w:r w:rsidRPr="00EA0E32">
              <w:rPr>
                <w:rFonts w:ascii="Times New Roman" w:eastAsia="Times New Roman" w:hAnsi="Times New Roman" w:cs="Times New Roman"/>
                <w:b/>
                <w:bCs/>
                <w:caps/>
                <w:sz w:val="28"/>
                <w:szCs w:val="28"/>
                <w:lang w:eastAsia="ru-RU"/>
              </w:rPr>
              <w:t>«о бюджете уренского</w:t>
            </w:r>
            <w:r w:rsidR="00061535" w:rsidRPr="00EA0E32">
              <w:rPr>
                <w:rFonts w:ascii="Times New Roman" w:eastAsia="Times New Roman" w:hAnsi="Times New Roman" w:cs="Times New Roman"/>
                <w:b/>
                <w:bCs/>
                <w:caps/>
                <w:sz w:val="28"/>
                <w:szCs w:val="28"/>
                <w:lang w:eastAsia="ru-RU"/>
              </w:rPr>
              <w:t xml:space="preserve"> </w:t>
            </w:r>
            <w:r w:rsidRPr="00EA0E32">
              <w:rPr>
                <w:rFonts w:ascii="Times New Roman" w:eastAsia="Times New Roman" w:hAnsi="Times New Roman" w:cs="Times New Roman"/>
                <w:b/>
                <w:bCs/>
                <w:caps/>
                <w:sz w:val="28"/>
                <w:szCs w:val="28"/>
                <w:lang w:eastAsia="ru-RU"/>
              </w:rPr>
              <w:t>муниципального округа НИЖЕГОРОДСКОЙ ОБЛАСТИ на 202</w:t>
            </w:r>
            <w:r w:rsidR="009457E2">
              <w:rPr>
                <w:rFonts w:ascii="Times New Roman" w:eastAsia="Times New Roman" w:hAnsi="Times New Roman" w:cs="Times New Roman"/>
                <w:b/>
                <w:bCs/>
                <w:caps/>
                <w:sz w:val="28"/>
                <w:szCs w:val="28"/>
                <w:lang w:eastAsia="ru-RU"/>
              </w:rPr>
              <w:t>6</w:t>
            </w:r>
            <w:r w:rsidRPr="00EA0E32">
              <w:rPr>
                <w:rFonts w:ascii="Times New Roman" w:eastAsia="Times New Roman" w:hAnsi="Times New Roman" w:cs="Times New Roman"/>
                <w:b/>
                <w:bCs/>
                <w:caps/>
                <w:sz w:val="28"/>
                <w:szCs w:val="28"/>
                <w:lang w:eastAsia="ru-RU"/>
              </w:rPr>
              <w:t xml:space="preserve"> год</w:t>
            </w:r>
            <w:r w:rsidR="00EA7F12" w:rsidRPr="00EA0E32">
              <w:rPr>
                <w:rFonts w:ascii="Times New Roman" w:eastAsia="Times New Roman" w:hAnsi="Times New Roman" w:cs="Times New Roman"/>
                <w:b/>
                <w:bCs/>
                <w:caps/>
                <w:sz w:val="28"/>
                <w:szCs w:val="28"/>
                <w:lang w:eastAsia="ru-RU"/>
              </w:rPr>
              <w:t xml:space="preserve"> </w:t>
            </w:r>
          </w:p>
          <w:p w:rsidR="000F1805" w:rsidRPr="00EA0E32" w:rsidRDefault="000F1805" w:rsidP="009457E2">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aps/>
                <w:sz w:val="28"/>
                <w:szCs w:val="28"/>
                <w:lang w:eastAsia="ru-RU"/>
              </w:rPr>
            </w:pPr>
            <w:r w:rsidRPr="00EA0E32">
              <w:rPr>
                <w:rFonts w:ascii="Times New Roman" w:eastAsia="Times New Roman" w:hAnsi="Times New Roman" w:cs="Times New Roman"/>
                <w:b/>
                <w:bCs/>
                <w:caps/>
                <w:sz w:val="28"/>
                <w:szCs w:val="28"/>
                <w:lang w:eastAsia="ru-RU"/>
              </w:rPr>
              <w:t>и на плановый период 202</w:t>
            </w:r>
            <w:r w:rsidR="009457E2">
              <w:rPr>
                <w:rFonts w:ascii="Times New Roman" w:eastAsia="Times New Roman" w:hAnsi="Times New Roman" w:cs="Times New Roman"/>
                <w:b/>
                <w:bCs/>
                <w:caps/>
                <w:sz w:val="28"/>
                <w:szCs w:val="28"/>
                <w:lang w:eastAsia="ru-RU"/>
              </w:rPr>
              <w:t>7</w:t>
            </w:r>
            <w:r w:rsidRPr="00EA0E32">
              <w:rPr>
                <w:rFonts w:ascii="Times New Roman" w:eastAsia="Times New Roman" w:hAnsi="Times New Roman" w:cs="Times New Roman"/>
                <w:b/>
                <w:bCs/>
                <w:caps/>
                <w:sz w:val="28"/>
                <w:szCs w:val="28"/>
                <w:lang w:eastAsia="ru-RU"/>
              </w:rPr>
              <w:t xml:space="preserve"> и 202</w:t>
            </w:r>
            <w:r w:rsidR="009457E2">
              <w:rPr>
                <w:rFonts w:ascii="Times New Roman" w:eastAsia="Times New Roman" w:hAnsi="Times New Roman" w:cs="Times New Roman"/>
                <w:b/>
                <w:bCs/>
                <w:caps/>
                <w:sz w:val="28"/>
                <w:szCs w:val="28"/>
                <w:lang w:eastAsia="ru-RU"/>
              </w:rPr>
              <w:t>8</w:t>
            </w:r>
            <w:r w:rsidRPr="00EA0E32">
              <w:rPr>
                <w:rFonts w:ascii="Times New Roman" w:eastAsia="Times New Roman" w:hAnsi="Times New Roman" w:cs="Times New Roman"/>
                <w:b/>
                <w:bCs/>
                <w:caps/>
                <w:sz w:val="28"/>
                <w:szCs w:val="28"/>
                <w:lang w:eastAsia="ru-RU"/>
              </w:rPr>
              <w:t xml:space="preserve"> годов»</w:t>
            </w:r>
          </w:p>
        </w:tc>
      </w:tr>
      <w:tr w:rsidR="000F1805" w:rsidRPr="00EA0E32" w:rsidTr="007659DF">
        <w:trPr>
          <w:jc w:val="center"/>
        </w:trPr>
        <w:tc>
          <w:tcPr>
            <w:tcW w:w="9559" w:type="dxa"/>
            <w:tcBorders>
              <w:top w:val="nil"/>
              <w:left w:val="nil"/>
              <w:bottom w:val="nil"/>
              <w:right w:val="nil"/>
            </w:tcBorders>
          </w:tcPr>
          <w:p w:rsidR="000F1805" w:rsidRPr="00EA0E32" w:rsidRDefault="000F1805" w:rsidP="007659DF">
            <w:pPr>
              <w:overflowPunct w:val="0"/>
              <w:autoSpaceDE w:val="0"/>
              <w:autoSpaceDN w:val="0"/>
              <w:adjustRightInd w:val="0"/>
              <w:spacing w:after="0" w:line="240" w:lineRule="auto"/>
              <w:jc w:val="both"/>
              <w:textAlignment w:val="baseline"/>
              <w:rPr>
                <w:rFonts w:ascii="Times New Roman" w:eastAsia="Times New Roman" w:hAnsi="Times New Roman" w:cs="Times New Roman"/>
                <w:caps/>
                <w:sz w:val="28"/>
                <w:szCs w:val="28"/>
                <w:lang w:eastAsia="ru-RU"/>
              </w:rPr>
            </w:pPr>
          </w:p>
        </w:tc>
      </w:tr>
    </w:tbl>
    <w:p w:rsidR="000F1805" w:rsidRPr="0013481B" w:rsidRDefault="000F1805" w:rsidP="000F1805">
      <w:pPr>
        <w:autoSpaceDE w:val="0"/>
        <w:autoSpaceDN w:val="0"/>
        <w:spacing w:after="0" w:line="240" w:lineRule="auto"/>
        <w:ind w:firstLine="737"/>
        <w:jc w:val="both"/>
        <w:rPr>
          <w:rFonts w:ascii="Times New Roman" w:hAnsi="Times New Roman"/>
          <w:sz w:val="28"/>
          <w:szCs w:val="28"/>
        </w:rPr>
      </w:pPr>
      <w:r w:rsidRPr="0013481B">
        <w:rPr>
          <w:rFonts w:ascii="Times New Roman" w:hAnsi="Times New Roman"/>
          <w:sz w:val="28"/>
          <w:szCs w:val="28"/>
        </w:rPr>
        <w:t xml:space="preserve">В соответствии со статьей 16 Федерального закона от 06.10.2003 г. </w:t>
      </w:r>
      <w:r w:rsidR="00EB2F2D" w:rsidRPr="0013481B">
        <w:rPr>
          <w:rFonts w:ascii="Times New Roman" w:hAnsi="Times New Roman"/>
          <w:sz w:val="28"/>
          <w:szCs w:val="28"/>
        </w:rPr>
        <w:t>№</w:t>
      </w:r>
      <w:r w:rsidRPr="0013481B">
        <w:rPr>
          <w:rFonts w:ascii="Times New Roman" w:hAnsi="Times New Roman"/>
          <w:sz w:val="28"/>
          <w:szCs w:val="28"/>
        </w:rPr>
        <w:t xml:space="preserve"> 131-ФЗ «Об общих принципах организации местного самоуправления в Российской Федерации», статьей 3 Устава Уренского муниципального округа Нижегородской области Совет депутатов Уренского муниципального округа Нижегородской области </w:t>
      </w:r>
      <w:r w:rsidRPr="0013481B">
        <w:rPr>
          <w:rFonts w:ascii="Times New Roman" w:hAnsi="Times New Roman"/>
          <w:b/>
          <w:spacing w:val="20"/>
          <w:sz w:val="28"/>
          <w:szCs w:val="28"/>
        </w:rPr>
        <w:t>решил</w:t>
      </w:r>
      <w:r w:rsidRPr="0013481B">
        <w:rPr>
          <w:rFonts w:ascii="Times New Roman" w:hAnsi="Times New Roman"/>
          <w:sz w:val="28"/>
          <w:szCs w:val="28"/>
        </w:rPr>
        <w:t>:</w:t>
      </w:r>
    </w:p>
    <w:p w:rsidR="000F1805" w:rsidRPr="0013481B" w:rsidRDefault="000F1805" w:rsidP="000F1805">
      <w:pPr>
        <w:tabs>
          <w:tab w:val="left" w:pos="9214"/>
          <w:tab w:val="left" w:pos="9356"/>
        </w:tabs>
        <w:spacing w:after="0" w:line="240" w:lineRule="auto"/>
        <w:ind w:firstLine="851"/>
        <w:jc w:val="both"/>
        <w:rPr>
          <w:rFonts w:ascii="Times New Roman" w:hAnsi="Times New Roman"/>
          <w:bCs/>
          <w:sz w:val="28"/>
          <w:szCs w:val="28"/>
        </w:rPr>
      </w:pPr>
    </w:p>
    <w:p w:rsidR="00E42E8E" w:rsidRPr="005E686B" w:rsidRDefault="000F1805" w:rsidP="00E42E8E">
      <w:pPr>
        <w:tabs>
          <w:tab w:val="left" w:pos="9214"/>
          <w:tab w:val="left" w:pos="9356"/>
        </w:tabs>
        <w:spacing w:after="0" w:line="240" w:lineRule="auto"/>
        <w:ind w:firstLine="851"/>
        <w:jc w:val="both"/>
        <w:rPr>
          <w:rFonts w:ascii="Times New Roman" w:hAnsi="Times New Roman"/>
          <w:sz w:val="28"/>
          <w:szCs w:val="28"/>
        </w:rPr>
      </w:pPr>
      <w:r w:rsidRPr="00401A31">
        <w:rPr>
          <w:rFonts w:ascii="Times New Roman" w:hAnsi="Times New Roman"/>
          <w:bCs/>
          <w:sz w:val="28"/>
          <w:szCs w:val="28"/>
        </w:rPr>
        <w:t>1.</w:t>
      </w:r>
      <w:r w:rsidRPr="00401A31">
        <w:rPr>
          <w:rFonts w:ascii="Times New Roman" w:hAnsi="Times New Roman"/>
          <w:sz w:val="28"/>
          <w:szCs w:val="28"/>
        </w:rPr>
        <w:t xml:space="preserve"> Внести в решение Совета депутатов Уренского муниципального округа Нижегородской области от </w:t>
      </w:r>
      <w:r w:rsidR="00EB2F2D" w:rsidRPr="00401A31">
        <w:rPr>
          <w:rFonts w:ascii="Times New Roman" w:hAnsi="Times New Roman"/>
          <w:sz w:val="28"/>
          <w:szCs w:val="28"/>
        </w:rPr>
        <w:t>0</w:t>
      </w:r>
      <w:r w:rsidR="009457E2">
        <w:rPr>
          <w:rFonts w:ascii="Times New Roman" w:hAnsi="Times New Roman"/>
          <w:sz w:val="28"/>
          <w:szCs w:val="28"/>
        </w:rPr>
        <w:t>4</w:t>
      </w:r>
      <w:r w:rsidRPr="00401A31">
        <w:rPr>
          <w:rFonts w:ascii="Times New Roman" w:hAnsi="Times New Roman"/>
          <w:sz w:val="28"/>
          <w:szCs w:val="28"/>
        </w:rPr>
        <w:t>.12.202</w:t>
      </w:r>
      <w:r w:rsidR="009457E2">
        <w:rPr>
          <w:rFonts w:ascii="Times New Roman" w:hAnsi="Times New Roman"/>
          <w:sz w:val="28"/>
          <w:szCs w:val="28"/>
        </w:rPr>
        <w:t>5</w:t>
      </w:r>
      <w:r w:rsidRPr="00401A31">
        <w:rPr>
          <w:rFonts w:ascii="Times New Roman" w:hAnsi="Times New Roman"/>
          <w:sz w:val="28"/>
          <w:szCs w:val="28"/>
        </w:rPr>
        <w:t xml:space="preserve"> г. № </w:t>
      </w:r>
      <w:r w:rsidR="009457E2">
        <w:rPr>
          <w:rFonts w:ascii="Times New Roman" w:hAnsi="Times New Roman"/>
          <w:sz w:val="28"/>
          <w:szCs w:val="28"/>
        </w:rPr>
        <w:t>30</w:t>
      </w:r>
      <w:r w:rsidRPr="00401A31">
        <w:rPr>
          <w:rFonts w:ascii="Times New Roman" w:hAnsi="Times New Roman"/>
          <w:sz w:val="28"/>
          <w:szCs w:val="28"/>
        </w:rPr>
        <w:t xml:space="preserve"> «О бюджете Уренского муниципального округа Нижегородской области на 202</w:t>
      </w:r>
      <w:r w:rsidR="009457E2">
        <w:rPr>
          <w:rFonts w:ascii="Times New Roman" w:hAnsi="Times New Roman"/>
          <w:sz w:val="28"/>
          <w:szCs w:val="28"/>
        </w:rPr>
        <w:t>6</w:t>
      </w:r>
      <w:r w:rsidRPr="00401A31">
        <w:rPr>
          <w:rFonts w:ascii="Times New Roman" w:hAnsi="Times New Roman"/>
          <w:sz w:val="28"/>
          <w:szCs w:val="28"/>
        </w:rPr>
        <w:t xml:space="preserve"> год и на плановый период 202</w:t>
      </w:r>
      <w:r w:rsidR="009457E2">
        <w:rPr>
          <w:rFonts w:ascii="Times New Roman" w:hAnsi="Times New Roman"/>
          <w:sz w:val="28"/>
          <w:szCs w:val="28"/>
        </w:rPr>
        <w:t>7</w:t>
      </w:r>
      <w:r w:rsidRPr="00401A31">
        <w:rPr>
          <w:rFonts w:ascii="Times New Roman" w:hAnsi="Times New Roman"/>
          <w:sz w:val="28"/>
          <w:szCs w:val="28"/>
        </w:rPr>
        <w:t xml:space="preserve"> и 202</w:t>
      </w:r>
      <w:r w:rsidR="009457E2">
        <w:rPr>
          <w:rFonts w:ascii="Times New Roman" w:hAnsi="Times New Roman"/>
          <w:sz w:val="28"/>
          <w:szCs w:val="28"/>
        </w:rPr>
        <w:t>8</w:t>
      </w:r>
      <w:r w:rsidRPr="00401A31">
        <w:rPr>
          <w:rFonts w:ascii="Times New Roman" w:hAnsi="Times New Roman"/>
          <w:sz w:val="28"/>
          <w:szCs w:val="28"/>
        </w:rPr>
        <w:t xml:space="preserve"> годов» </w:t>
      </w:r>
      <w:r w:rsidR="00E42E8E" w:rsidRPr="005E686B">
        <w:rPr>
          <w:rFonts w:ascii="Times New Roman" w:hAnsi="Times New Roman"/>
          <w:sz w:val="28"/>
          <w:szCs w:val="28"/>
        </w:rPr>
        <w:t>следующие изменения:</w:t>
      </w:r>
    </w:p>
    <w:p w:rsidR="000F1805" w:rsidRPr="005E686B" w:rsidRDefault="000F1805" w:rsidP="000F1805">
      <w:pPr>
        <w:tabs>
          <w:tab w:val="left" w:pos="9214"/>
          <w:tab w:val="left" w:pos="9356"/>
        </w:tabs>
        <w:spacing w:after="0" w:line="240" w:lineRule="auto"/>
        <w:ind w:firstLine="851"/>
        <w:jc w:val="both"/>
        <w:rPr>
          <w:rFonts w:ascii="Times New Roman" w:hAnsi="Times New Roman"/>
          <w:sz w:val="28"/>
          <w:szCs w:val="28"/>
        </w:rPr>
      </w:pPr>
    </w:p>
    <w:p w:rsidR="009457E2" w:rsidRPr="009457E2" w:rsidRDefault="000F1805" w:rsidP="009457E2">
      <w:pPr>
        <w:pStyle w:val="a8"/>
        <w:numPr>
          <w:ilvl w:val="0"/>
          <w:numId w:val="1"/>
        </w:numPr>
        <w:tabs>
          <w:tab w:val="left" w:pos="9214"/>
          <w:tab w:val="left" w:pos="9356"/>
        </w:tabs>
        <w:spacing w:after="0" w:line="240" w:lineRule="auto"/>
        <w:jc w:val="both"/>
        <w:rPr>
          <w:rFonts w:ascii="Times New Roman" w:hAnsi="Times New Roman"/>
          <w:sz w:val="28"/>
          <w:szCs w:val="28"/>
        </w:rPr>
      </w:pPr>
      <w:r w:rsidRPr="005E686B">
        <w:rPr>
          <w:rFonts w:ascii="Times New Roman" w:hAnsi="Times New Roman"/>
          <w:sz w:val="28"/>
          <w:szCs w:val="28"/>
        </w:rPr>
        <w:t>Статью 1 изложить в новой редакции:</w:t>
      </w:r>
    </w:p>
    <w:p w:rsidR="009457E2" w:rsidRPr="00A71546"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Pr="00A71546">
        <w:rPr>
          <w:rFonts w:ascii="Times New Roman" w:eastAsia="Times New Roman" w:hAnsi="Times New Roman" w:cs="Times New Roman"/>
          <w:b/>
          <w:bCs/>
          <w:sz w:val="28"/>
          <w:szCs w:val="28"/>
          <w:lang w:eastAsia="ru-RU"/>
        </w:rPr>
        <w:t>Статья 1.</w:t>
      </w:r>
    </w:p>
    <w:p w:rsidR="009457E2" w:rsidRPr="00A71546" w:rsidRDefault="009457E2" w:rsidP="009457E2">
      <w:pPr>
        <w:spacing w:after="0" w:line="240" w:lineRule="auto"/>
        <w:ind w:firstLine="737"/>
        <w:jc w:val="both"/>
        <w:rPr>
          <w:rFonts w:ascii="Times New Roman" w:eastAsia="Times New Roman" w:hAnsi="Times New Roman" w:cs="Times New Roman"/>
          <w:sz w:val="28"/>
          <w:szCs w:val="28"/>
          <w:lang w:eastAsia="ru-RU"/>
        </w:rPr>
      </w:pPr>
      <w:r w:rsidRPr="00A71546">
        <w:rPr>
          <w:rFonts w:ascii="Times New Roman" w:eastAsia="Times New Roman" w:hAnsi="Times New Roman" w:cs="Times New Roman"/>
          <w:sz w:val="28"/>
          <w:szCs w:val="28"/>
          <w:lang w:eastAsia="ru-RU"/>
        </w:rPr>
        <w:t>1.Утвердить основные характеристики бюджета Уренского муниципального округа Нижегородской области на 2026 год:</w:t>
      </w:r>
    </w:p>
    <w:p w:rsidR="009457E2" w:rsidRPr="00BE7B0C"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1) общий объем доходов в сумме 1 9</w:t>
      </w:r>
      <w:r w:rsidR="00AE6CD5" w:rsidRPr="00BE7B0C">
        <w:rPr>
          <w:rFonts w:ascii="Times New Roman" w:eastAsia="Times New Roman" w:hAnsi="Times New Roman" w:cs="Times New Roman"/>
          <w:sz w:val="28"/>
          <w:szCs w:val="28"/>
          <w:lang w:eastAsia="ru-RU"/>
        </w:rPr>
        <w:t>83</w:t>
      </w:r>
      <w:r w:rsidRPr="00BE7B0C">
        <w:rPr>
          <w:rFonts w:ascii="Times New Roman" w:eastAsia="Times New Roman" w:hAnsi="Times New Roman" w:cs="Times New Roman"/>
          <w:sz w:val="28"/>
          <w:szCs w:val="28"/>
          <w:lang w:eastAsia="ru-RU"/>
        </w:rPr>
        <w:t> </w:t>
      </w:r>
      <w:r w:rsidR="00AE6CD5" w:rsidRPr="00BE7B0C">
        <w:rPr>
          <w:rFonts w:ascii="Times New Roman" w:eastAsia="Times New Roman" w:hAnsi="Times New Roman" w:cs="Times New Roman"/>
          <w:sz w:val="28"/>
          <w:szCs w:val="28"/>
          <w:lang w:eastAsia="ru-RU"/>
        </w:rPr>
        <w:t>794</w:t>
      </w:r>
      <w:r w:rsidRPr="00BE7B0C">
        <w:rPr>
          <w:rFonts w:ascii="Times New Roman" w:eastAsia="Times New Roman" w:hAnsi="Times New Roman" w:cs="Times New Roman"/>
          <w:sz w:val="28"/>
          <w:szCs w:val="28"/>
          <w:lang w:eastAsia="ru-RU"/>
        </w:rPr>
        <w:t xml:space="preserve"> </w:t>
      </w:r>
      <w:r w:rsidR="00AE6CD5" w:rsidRPr="00BE7B0C">
        <w:rPr>
          <w:rFonts w:ascii="Times New Roman" w:eastAsia="Times New Roman" w:hAnsi="Times New Roman" w:cs="Times New Roman"/>
          <w:sz w:val="28"/>
          <w:szCs w:val="28"/>
          <w:lang w:eastAsia="ru-RU"/>
        </w:rPr>
        <w:t>350</w:t>
      </w:r>
      <w:r w:rsidRPr="00BE7B0C">
        <w:rPr>
          <w:rFonts w:ascii="Times New Roman" w:eastAsia="Times New Roman" w:hAnsi="Times New Roman" w:cs="Times New Roman"/>
          <w:sz w:val="28"/>
          <w:szCs w:val="28"/>
          <w:lang w:eastAsia="ru-RU"/>
        </w:rPr>
        <w:t>,</w:t>
      </w:r>
      <w:r w:rsidR="00AE6CD5" w:rsidRPr="00BE7B0C">
        <w:rPr>
          <w:rFonts w:ascii="Times New Roman" w:eastAsia="Times New Roman" w:hAnsi="Times New Roman" w:cs="Times New Roman"/>
          <w:sz w:val="28"/>
          <w:szCs w:val="28"/>
          <w:lang w:eastAsia="ru-RU"/>
        </w:rPr>
        <w:t>86</w:t>
      </w:r>
      <w:r w:rsidRPr="00BE7B0C">
        <w:rPr>
          <w:rFonts w:ascii="Times New Roman" w:eastAsia="Times New Roman" w:hAnsi="Times New Roman" w:cs="Times New Roman"/>
          <w:sz w:val="28"/>
          <w:szCs w:val="28"/>
          <w:lang w:eastAsia="ru-RU"/>
        </w:rPr>
        <w:t xml:space="preserve"> рублей;</w:t>
      </w:r>
    </w:p>
    <w:p w:rsidR="009457E2" w:rsidRPr="00BE7B0C"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2) общий объем расходов в сумме 1</w:t>
      </w:r>
      <w:r w:rsidR="00AB243C" w:rsidRPr="00BE7B0C">
        <w:rPr>
          <w:rFonts w:ascii="Times New Roman" w:eastAsia="Times New Roman" w:hAnsi="Times New Roman" w:cs="Times New Roman"/>
          <w:sz w:val="28"/>
          <w:szCs w:val="28"/>
          <w:lang w:eastAsia="ru-RU"/>
        </w:rPr>
        <w:t> 994 778 276,53</w:t>
      </w:r>
      <w:r w:rsidRPr="00BE7B0C">
        <w:rPr>
          <w:rFonts w:ascii="Times New Roman" w:eastAsia="Times New Roman" w:hAnsi="Times New Roman" w:cs="Times New Roman"/>
          <w:sz w:val="28"/>
          <w:szCs w:val="28"/>
          <w:lang w:eastAsia="ru-RU"/>
        </w:rPr>
        <w:t xml:space="preserve"> рублей; </w:t>
      </w:r>
    </w:p>
    <w:p w:rsidR="009457E2" w:rsidRPr="00BE7B0C"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 xml:space="preserve">3) размер дефицита в сумме </w:t>
      </w:r>
      <w:r w:rsidR="00AB243C" w:rsidRPr="00BE7B0C">
        <w:rPr>
          <w:rFonts w:ascii="Times New Roman" w:eastAsia="Times New Roman" w:hAnsi="Times New Roman" w:cs="Times New Roman"/>
          <w:sz w:val="28"/>
          <w:szCs w:val="28"/>
          <w:lang w:eastAsia="ru-RU"/>
        </w:rPr>
        <w:t>1</w:t>
      </w:r>
      <w:r w:rsidR="00AE6CD5" w:rsidRPr="00BE7B0C">
        <w:rPr>
          <w:rFonts w:ascii="Times New Roman" w:eastAsia="Times New Roman" w:hAnsi="Times New Roman" w:cs="Times New Roman"/>
          <w:sz w:val="28"/>
          <w:szCs w:val="28"/>
          <w:lang w:eastAsia="ru-RU"/>
        </w:rPr>
        <w:t>0</w:t>
      </w:r>
      <w:r w:rsidR="00AB243C" w:rsidRPr="00BE7B0C">
        <w:rPr>
          <w:rFonts w:ascii="Times New Roman" w:eastAsia="Times New Roman" w:hAnsi="Times New Roman" w:cs="Times New Roman"/>
          <w:sz w:val="28"/>
          <w:szCs w:val="28"/>
          <w:lang w:eastAsia="ru-RU"/>
        </w:rPr>
        <w:t> 983 925,67</w:t>
      </w:r>
      <w:r w:rsidRPr="00BE7B0C">
        <w:rPr>
          <w:rFonts w:ascii="Times New Roman" w:eastAsia="Times New Roman" w:hAnsi="Times New Roman" w:cs="Times New Roman"/>
          <w:sz w:val="28"/>
          <w:szCs w:val="28"/>
          <w:lang w:eastAsia="ru-RU"/>
        </w:rPr>
        <w:t xml:space="preserve"> рублей.</w:t>
      </w:r>
    </w:p>
    <w:p w:rsidR="009457E2" w:rsidRPr="00BE7B0C" w:rsidRDefault="009457E2" w:rsidP="009457E2">
      <w:pPr>
        <w:autoSpaceDE w:val="0"/>
        <w:autoSpaceDN w:val="0"/>
        <w:spacing w:after="0" w:line="240" w:lineRule="auto"/>
        <w:ind w:firstLine="737"/>
        <w:jc w:val="both"/>
        <w:rPr>
          <w:rFonts w:ascii="Times New Roman" w:eastAsia="Times New Roman" w:hAnsi="Times New Roman" w:cs="Times New Roman"/>
          <w:kern w:val="32"/>
          <w:sz w:val="28"/>
          <w:szCs w:val="28"/>
          <w:lang w:eastAsia="ru-RU"/>
        </w:rPr>
      </w:pPr>
      <w:r w:rsidRPr="00BE7B0C">
        <w:rPr>
          <w:rFonts w:ascii="Times New Roman" w:eastAsia="Times New Roman" w:hAnsi="Times New Roman" w:cs="Times New Roman"/>
          <w:kern w:val="32"/>
          <w:sz w:val="28"/>
          <w:szCs w:val="28"/>
          <w:lang w:eastAsia="ru-RU"/>
        </w:rPr>
        <w:t>2. Утвердить основные характеристики бюджета на плановый период 2027 и 2028 годов:</w:t>
      </w:r>
    </w:p>
    <w:p w:rsidR="009457E2" w:rsidRPr="00BE7B0C" w:rsidRDefault="009457E2" w:rsidP="009457E2">
      <w:pPr>
        <w:autoSpaceDE w:val="0"/>
        <w:autoSpaceDN w:val="0"/>
        <w:spacing w:after="0" w:line="240" w:lineRule="auto"/>
        <w:ind w:firstLine="737"/>
        <w:jc w:val="both"/>
        <w:rPr>
          <w:rFonts w:ascii="Times New Roman" w:eastAsia="Times New Roman" w:hAnsi="Times New Roman" w:cs="Times New Roman"/>
          <w:kern w:val="32"/>
          <w:sz w:val="28"/>
          <w:szCs w:val="28"/>
          <w:lang w:eastAsia="ru-RU"/>
        </w:rPr>
      </w:pPr>
      <w:r w:rsidRPr="00BE7B0C">
        <w:rPr>
          <w:rFonts w:ascii="Times New Roman" w:eastAsia="Times New Roman" w:hAnsi="Times New Roman" w:cs="Times New Roman"/>
          <w:kern w:val="32"/>
          <w:sz w:val="28"/>
          <w:szCs w:val="28"/>
          <w:lang w:eastAsia="ru-RU"/>
        </w:rPr>
        <w:t>1) общий объем доходов на 2027 год в сумме 1 79</w:t>
      </w:r>
      <w:r w:rsidR="0057146F" w:rsidRPr="00BE7B0C">
        <w:rPr>
          <w:rFonts w:ascii="Times New Roman" w:eastAsia="Times New Roman" w:hAnsi="Times New Roman" w:cs="Times New Roman"/>
          <w:kern w:val="32"/>
          <w:sz w:val="28"/>
          <w:szCs w:val="28"/>
          <w:lang w:eastAsia="ru-RU"/>
        </w:rPr>
        <w:t>6</w:t>
      </w:r>
      <w:r w:rsidRPr="00BE7B0C">
        <w:rPr>
          <w:rFonts w:ascii="Times New Roman" w:eastAsia="Times New Roman" w:hAnsi="Times New Roman" w:cs="Times New Roman"/>
          <w:kern w:val="32"/>
          <w:sz w:val="28"/>
          <w:szCs w:val="28"/>
          <w:lang w:eastAsia="ru-RU"/>
        </w:rPr>
        <w:t> </w:t>
      </w:r>
      <w:r w:rsidR="0057146F" w:rsidRPr="00BE7B0C">
        <w:rPr>
          <w:rFonts w:ascii="Times New Roman" w:eastAsia="Times New Roman" w:hAnsi="Times New Roman" w:cs="Times New Roman"/>
          <w:kern w:val="32"/>
          <w:sz w:val="28"/>
          <w:szCs w:val="28"/>
          <w:lang w:eastAsia="ru-RU"/>
        </w:rPr>
        <w:t>49</w:t>
      </w:r>
      <w:r w:rsidRPr="00BE7B0C">
        <w:rPr>
          <w:rFonts w:ascii="Times New Roman" w:eastAsia="Times New Roman" w:hAnsi="Times New Roman" w:cs="Times New Roman"/>
          <w:kern w:val="32"/>
          <w:sz w:val="28"/>
          <w:szCs w:val="28"/>
          <w:lang w:eastAsia="ru-RU"/>
        </w:rPr>
        <w:t xml:space="preserve">9 </w:t>
      </w:r>
      <w:r w:rsidR="0057146F" w:rsidRPr="00BE7B0C">
        <w:rPr>
          <w:rFonts w:ascii="Times New Roman" w:eastAsia="Times New Roman" w:hAnsi="Times New Roman" w:cs="Times New Roman"/>
          <w:kern w:val="32"/>
          <w:sz w:val="28"/>
          <w:szCs w:val="28"/>
          <w:lang w:eastAsia="ru-RU"/>
        </w:rPr>
        <w:t>957</w:t>
      </w:r>
      <w:r w:rsidRPr="00BE7B0C">
        <w:rPr>
          <w:rFonts w:ascii="Times New Roman" w:eastAsia="Times New Roman" w:hAnsi="Times New Roman" w:cs="Times New Roman"/>
          <w:kern w:val="32"/>
          <w:sz w:val="28"/>
          <w:szCs w:val="28"/>
          <w:lang w:eastAsia="ru-RU"/>
        </w:rPr>
        <w:t>,</w:t>
      </w:r>
      <w:r w:rsidR="0057146F" w:rsidRPr="00BE7B0C">
        <w:rPr>
          <w:rFonts w:ascii="Times New Roman" w:eastAsia="Times New Roman" w:hAnsi="Times New Roman" w:cs="Times New Roman"/>
          <w:kern w:val="32"/>
          <w:sz w:val="28"/>
          <w:szCs w:val="28"/>
          <w:lang w:eastAsia="ru-RU"/>
        </w:rPr>
        <w:t>47</w:t>
      </w:r>
      <w:r w:rsidRPr="00BE7B0C">
        <w:rPr>
          <w:rFonts w:ascii="Times New Roman" w:eastAsia="Times New Roman" w:hAnsi="Times New Roman" w:cs="Times New Roman"/>
          <w:kern w:val="32"/>
          <w:sz w:val="28"/>
          <w:szCs w:val="28"/>
          <w:lang w:eastAsia="ru-RU"/>
        </w:rPr>
        <w:t xml:space="preserve"> рублей, на 2028 год в сумме 1 90</w:t>
      </w:r>
      <w:r w:rsidR="0057146F" w:rsidRPr="00BE7B0C">
        <w:rPr>
          <w:rFonts w:ascii="Times New Roman" w:eastAsia="Times New Roman" w:hAnsi="Times New Roman" w:cs="Times New Roman"/>
          <w:kern w:val="32"/>
          <w:sz w:val="28"/>
          <w:szCs w:val="28"/>
          <w:lang w:eastAsia="ru-RU"/>
        </w:rPr>
        <w:t>5 248 154,18</w:t>
      </w:r>
      <w:r w:rsidRPr="00BE7B0C">
        <w:rPr>
          <w:rFonts w:ascii="Times New Roman" w:eastAsia="Times New Roman" w:hAnsi="Times New Roman" w:cs="Times New Roman"/>
          <w:kern w:val="32"/>
          <w:sz w:val="28"/>
          <w:szCs w:val="28"/>
          <w:lang w:eastAsia="ru-RU"/>
        </w:rPr>
        <w:t xml:space="preserve"> рублей;</w:t>
      </w:r>
    </w:p>
    <w:p w:rsidR="009457E2" w:rsidRPr="00BE7B0C" w:rsidRDefault="009457E2" w:rsidP="009457E2">
      <w:pPr>
        <w:autoSpaceDE w:val="0"/>
        <w:autoSpaceDN w:val="0"/>
        <w:spacing w:after="0" w:line="240" w:lineRule="auto"/>
        <w:ind w:firstLine="737"/>
        <w:jc w:val="both"/>
        <w:rPr>
          <w:rFonts w:ascii="Times New Roman" w:eastAsia="Times New Roman" w:hAnsi="Times New Roman" w:cs="Times New Roman"/>
          <w:kern w:val="32"/>
          <w:sz w:val="28"/>
          <w:szCs w:val="28"/>
          <w:lang w:eastAsia="ru-RU"/>
        </w:rPr>
      </w:pPr>
      <w:r w:rsidRPr="00BE7B0C">
        <w:rPr>
          <w:rFonts w:ascii="Times New Roman" w:eastAsia="Times New Roman" w:hAnsi="Times New Roman" w:cs="Times New Roman"/>
          <w:kern w:val="32"/>
          <w:sz w:val="28"/>
          <w:szCs w:val="28"/>
          <w:lang w:eastAsia="ru-RU"/>
        </w:rPr>
        <w:t xml:space="preserve">2) общий объем расходов на 2027 год в сумме </w:t>
      </w:r>
      <w:r w:rsidR="0057146F" w:rsidRPr="00BE7B0C">
        <w:rPr>
          <w:rFonts w:ascii="Times New Roman" w:eastAsia="Times New Roman" w:hAnsi="Times New Roman" w:cs="Times New Roman"/>
          <w:kern w:val="32"/>
          <w:sz w:val="28"/>
          <w:szCs w:val="28"/>
          <w:lang w:eastAsia="ru-RU"/>
        </w:rPr>
        <w:t xml:space="preserve">1 796 499 957,47 </w:t>
      </w:r>
      <w:r w:rsidRPr="00BE7B0C">
        <w:rPr>
          <w:rFonts w:ascii="Times New Roman" w:eastAsia="Times New Roman" w:hAnsi="Times New Roman" w:cs="Times New Roman"/>
          <w:kern w:val="32"/>
          <w:sz w:val="28"/>
          <w:szCs w:val="28"/>
          <w:lang w:eastAsia="ru-RU"/>
        </w:rPr>
        <w:t xml:space="preserve">рублей, в том числе условно утверждаемые расходы в сумме 29 291 133,22 рублей, на 2028 год в сумме </w:t>
      </w:r>
      <w:r w:rsidR="0057146F" w:rsidRPr="00BE7B0C">
        <w:rPr>
          <w:rFonts w:ascii="Times New Roman" w:eastAsia="Times New Roman" w:hAnsi="Times New Roman" w:cs="Times New Roman"/>
          <w:kern w:val="32"/>
          <w:sz w:val="28"/>
          <w:szCs w:val="28"/>
          <w:lang w:eastAsia="ru-RU"/>
        </w:rPr>
        <w:t xml:space="preserve">1 905 248 154,18 </w:t>
      </w:r>
      <w:r w:rsidRPr="00BE7B0C">
        <w:rPr>
          <w:rFonts w:ascii="Times New Roman" w:eastAsia="Times New Roman" w:hAnsi="Times New Roman" w:cs="Times New Roman"/>
          <w:kern w:val="32"/>
          <w:sz w:val="28"/>
          <w:szCs w:val="28"/>
          <w:lang w:eastAsia="ru-RU"/>
        </w:rPr>
        <w:t>рублей, в том числе условно утверждаемые расходы в сумме 63 082 769,20 рублей;</w:t>
      </w:r>
    </w:p>
    <w:p w:rsidR="009457E2" w:rsidRPr="00BE7B0C" w:rsidRDefault="009457E2" w:rsidP="009457E2">
      <w:pPr>
        <w:autoSpaceDE w:val="0"/>
        <w:autoSpaceDN w:val="0"/>
        <w:spacing w:after="0" w:line="240" w:lineRule="auto"/>
        <w:ind w:firstLine="737"/>
        <w:jc w:val="both"/>
        <w:rPr>
          <w:rFonts w:ascii="Times New Roman" w:eastAsia="Times New Roman" w:hAnsi="Times New Roman" w:cs="Times New Roman"/>
          <w:kern w:val="32"/>
          <w:sz w:val="28"/>
          <w:szCs w:val="28"/>
          <w:lang w:eastAsia="ru-RU"/>
        </w:rPr>
      </w:pPr>
      <w:r w:rsidRPr="00BE7B0C">
        <w:rPr>
          <w:rFonts w:ascii="Times New Roman" w:eastAsia="Times New Roman" w:hAnsi="Times New Roman" w:cs="Times New Roman"/>
          <w:kern w:val="32"/>
          <w:sz w:val="28"/>
          <w:szCs w:val="28"/>
          <w:lang w:eastAsia="ru-RU"/>
        </w:rPr>
        <w:lastRenderedPageBreak/>
        <w:t>3) размер дефицита на 2027 год в сумме 0,00 рублей, на 2028 год в сумме 0,00 рублей.»</w:t>
      </w:r>
    </w:p>
    <w:p w:rsidR="009457E2" w:rsidRPr="00BE7B0C" w:rsidRDefault="009457E2" w:rsidP="009457E2">
      <w:pPr>
        <w:autoSpaceDE w:val="0"/>
        <w:autoSpaceDN w:val="0"/>
        <w:spacing w:after="0" w:line="240" w:lineRule="auto"/>
        <w:ind w:firstLine="737"/>
        <w:jc w:val="both"/>
        <w:rPr>
          <w:rFonts w:ascii="Times New Roman" w:eastAsia="Times New Roman" w:hAnsi="Times New Roman" w:cs="Times New Roman"/>
          <w:b/>
          <w:sz w:val="28"/>
          <w:szCs w:val="28"/>
          <w:lang w:eastAsia="ru-RU"/>
        </w:rPr>
      </w:pPr>
    </w:p>
    <w:p w:rsidR="009457E2" w:rsidRPr="00BE7B0C" w:rsidRDefault="009457E2" w:rsidP="009457E2">
      <w:pPr>
        <w:pStyle w:val="a8"/>
        <w:numPr>
          <w:ilvl w:val="0"/>
          <w:numId w:val="1"/>
        </w:numPr>
        <w:tabs>
          <w:tab w:val="left" w:pos="9214"/>
          <w:tab w:val="left" w:pos="9356"/>
        </w:tabs>
        <w:spacing w:after="0" w:line="240" w:lineRule="auto"/>
        <w:jc w:val="both"/>
        <w:rPr>
          <w:rFonts w:ascii="Times New Roman" w:hAnsi="Times New Roman"/>
          <w:sz w:val="28"/>
          <w:szCs w:val="28"/>
        </w:rPr>
      </w:pPr>
      <w:r w:rsidRPr="00BE7B0C">
        <w:rPr>
          <w:rFonts w:ascii="Times New Roman" w:hAnsi="Times New Roman"/>
          <w:sz w:val="28"/>
          <w:szCs w:val="28"/>
        </w:rPr>
        <w:t>Статью 4 изложить в новой редакции:</w:t>
      </w:r>
    </w:p>
    <w:p w:rsidR="009457E2" w:rsidRPr="00BE7B0C" w:rsidRDefault="009457E2" w:rsidP="009457E2">
      <w:pPr>
        <w:autoSpaceDE w:val="0"/>
        <w:autoSpaceDN w:val="0"/>
        <w:spacing w:after="0" w:line="240" w:lineRule="auto"/>
        <w:ind w:firstLine="737"/>
        <w:jc w:val="both"/>
        <w:rPr>
          <w:rFonts w:ascii="Times New Roman" w:eastAsia="Times New Roman" w:hAnsi="Times New Roman" w:cs="Times New Roman"/>
          <w:b/>
          <w:bCs/>
          <w:sz w:val="28"/>
          <w:szCs w:val="28"/>
          <w:lang w:eastAsia="ru-RU"/>
        </w:rPr>
      </w:pPr>
      <w:r w:rsidRPr="00BE7B0C">
        <w:rPr>
          <w:rFonts w:ascii="Times New Roman" w:eastAsia="Times New Roman" w:hAnsi="Times New Roman" w:cs="Times New Roman"/>
          <w:b/>
          <w:bCs/>
          <w:sz w:val="28"/>
          <w:szCs w:val="28"/>
          <w:lang w:eastAsia="ru-RU"/>
        </w:rPr>
        <w:t>«Статья 4.</w:t>
      </w:r>
    </w:p>
    <w:p w:rsidR="00395A2D" w:rsidRPr="00BE7B0C" w:rsidRDefault="00395A2D" w:rsidP="00395A2D">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 xml:space="preserve">Утвердить объем безвозмездных поступлений: </w:t>
      </w:r>
    </w:p>
    <w:p w:rsidR="009457E2" w:rsidRPr="00BE7B0C"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 xml:space="preserve">1) на 2026 год в сумме </w:t>
      </w:r>
      <w:r w:rsidR="00395A2D" w:rsidRPr="00BE7B0C">
        <w:rPr>
          <w:rFonts w:ascii="Times New Roman" w:eastAsia="Times New Roman" w:hAnsi="Times New Roman" w:cs="Times New Roman"/>
          <w:sz w:val="28"/>
          <w:szCs w:val="28"/>
          <w:lang w:eastAsia="ru-RU"/>
        </w:rPr>
        <w:t>1 329 420 850,86</w:t>
      </w:r>
      <w:r w:rsidRPr="00BE7B0C">
        <w:rPr>
          <w:rFonts w:ascii="Times New Roman" w:eastAsia="Times New Roman" w:hAnsi="Times New Roman" w:cs="Times New Roman"/>
          <w:sz w:val="28"/>
          <w:szCs w:val="28"/>
          <w:lang w:eastAsia="ru-RU"/>
        </w:rPr>
        <w:t xml:space="preserve"> рублей,</w:t>
      </w:r>
      <w:r w:rsidR="00395A2D" w:rsidRPr="00BE7B0C">
        <w:rPr>
          <w:rFonts w:ascii="Times New Roman" w:eastAsia="Times New Roman" w:hAnsi="Times New Roman" w:cs="Times New Roman"/>
          <w:sz w:val="28"/>
          <w:szCs w:val="28"/>
          <w:lang w:eastAsia="ru-RU"/>
        </w:rPr>
        <w:t xml:space="preserve"> в том числе получаемых из других бюджетов бюджетной системы Российской Федерации в сумме</w:t>
      </w:r>
      <w:r w:rsidRPr="00BE7B0C">
        <w:rPr>
          <w:rFonts w:ascii="Times New Roman" w:eastAsia="Times New Roman" w:hAnsi="Times New Roman" w:cs="Times New Roman"/>
          <w:sz w:val="28"/>
          <w:szCs w:val="28"/>
          <w:lang w:eastAsia="ru-RU"/>
        </w:rPr>
        <w:t xml:space="preserve"> </w:t>
      </w:r>
      <w:r w:rsidR="00395A2D" w:rsidRPr="00BE7B0C">
        <w:rPr>
          <w:rFonts w:ascii="Times New Roman" w:eastAsia="Times New Roman" w:hAnsi="Times New Roman" w:cs="Times New Roman"/>
          <w:sz w:val="28"/>
          <w:szCs w:val="28"/>
          <w:lang w:eastAsia="ru-RU"/>
        </w:rPr>
        <w:t xml:space="preserve">1 326 524 306,60 рублей, </w:t>
      </w:r>
      <w:r w:rsidRPr="00BE7B0C">
        <w:rPr>
          <w:rFonts w:ascii="Times New Roman" w:eastAsia="Times New Roman" w:hAnsi="Times New Roman" w:cs="Times New Roman"/>
          <w:sz w:val="28"/>
          <w:szCs w:val="28"/>
          <w:lang w:eastAsia="ru-RU"/>
        </w:rPr>
        <w:t xml:space="preserve">в том числе объем субсидий, субвенций и иных межбюджетных трансфертов, имеющих целевое назначение, в сумме </w:t>
      </w:r>
      <w:r w:rsidR="00395A2D" w:rsidRPr="00BE7B0C">
        <w:rPr>
          <w:rFonts w:ascii="Times New Roman" w:eastAsia="Times New Roman" w:hAnsi="Times New Roman" w:cs="Times New Roman"/>
          <w:sz w:val="28"/>
          <w:szCs w:val="28"/>
          <w:lang w:eastAsia="ru-RU"/>
        </w:rPr>
        <w:t>753 234 206,60</w:t>
      </w:r>
      <w:r w:rsidRPr="00BE7B0C">
        <w:rPr>
          <w:rFonts w:ascii="Times New Roman" w:eastAsia="Times New Roman" w:hAnsi="Times New Roman" w:cs="Times New Roman"/>
          <w:sz w:val="28"/>
          <w:szCs w:val="28"/>
          <w:lang w:eastAsia="ru-RU"/>
        </w:rPr>
        <w:t xml:space="preserve"> рублей;</w:t>
      </w:r>
    </w:p>
    <w:p w:rsidR="009457E2" w:rsidRPr="00BE7B0C"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2) на 2027 год в сумме 1</w:t>
      </w:r>
      <w:r w:rsidR="00E508E2" w:rsidRPr="00BE7B0C">
        <w:rPr>
          <w:rFonts w:ascii="Times New Roman" w:eastAsia="Times New Roman" w:hAnsi="Times New Roman" w:cs="Times New Roman"/>
          <w:sz w:val="28"/>
          <w:szCs w:val="28"/>
          <w:lang w:eastAsia="ru-RU"/>
        </w:rPr>
        <w:t> 083 348 928,47</w:t>
      </w:r>
      <w:r w:rsidRPr="00BE7B0C">
        <w:rPr>
          <w:rFonts w:ascii="Times New Roman" w:eastAsia="Times New Roman" w:hAnsi="Times New Roman" w:cs="Times New Roman"/>
          <w:sz w:val="28"/>
          <w:szCs w:val="28"/>
          <w:lang w:eastAsia="ru-RU"/>
        </w:rPr>
        <w:t xml:space="preserve"> рублей, в том числе объем субсидий, субвенций и иных межбюджетных трансфертов, имеющих целевое назначение, в сумме </w:t>
      </w:r>
      <w:r w:rsidR="00E508E2" w:rsidRPr="00BE7B0C">
        <w:rPr>
          <w:rFonts w:ascii="Times New Roman" w:eastAsia="Times New Roman" w:hAnsi="Times New Roman" w:cs="Times New Roman"/>
          <w:sz w:val="28"/>
          <w:szCs w:val="28"/>
          <w:lang w:eastAsia="ru-RU"/>
        </w:rPr>
        <w:t>624 854 628,47</w:t>
      </w:r>
      <w:r w:rsidRPr="00BE7B0C">
        <w:rPr>
          <w:rFonts w:ascii="Times New Roman" w:eastAsia="Times New Roman" w:hAnsi="Times New Roman" w:cs="Times New Roman"/>
          <w:sz w:val="28"/>
          <w:szCs w:val="28"/>
          <w:lang w:eastAsia="ru-RU"/>
        </w:rPr>
        <w:t xml:space="preserve"> рублей;</w:t>
      </w:r>
    </w:p>
    <w:p w:rsidR="009457E2" w:rsidRPr="00BE7B0C"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3) на 2028 год в сумме 1</w:t>
      </w:r>
      <w:r w:rsidR="00E508E2" w:rsidRPr="00BE7B0C">
        <w:rPr>
          <w:rFonts w:ascii="Times New Roman" w:eastAsia="Times New Roman" w:hAnsi="Times New Roman" w:cs="Times New Roman"/>
          <w:sz w:val="28"/>
          <w:szCs w:val="28"/>
          <w:lang w:eastAsia="ru-RU"/>
        </w:rPr>
        <w:t> 139 911 270,18</w:t>
      </w:r>
      <w:r w:rsidRPr="00BE7B0C">
        <w:rPr>
          <w:rFonts w:ascii="Times New Roman" w:eastAsia="Times New Roman" w:hAnsi="Times New Roman" w:cs="Times New Roman"/>
          <w:sz w:val="28"/>
          <w:szCs w:val="28"/>
          <w:lang w:eastAsia="ru-RU"/>
        </w:rPr>
        <w:t xml:space="preserve"> рублей, в том числе объем субсидий, субвенций и иных межбюджетных трансфертов, имеющих целевое назначение, в сумме </w:t>
      </w:r>
      <w:r w:rsidR="00E508E2" w:rsidRPr="00BE7B0C">
        <w:rPr>
          <w:rFonts w:ascii="Times New Roman" w:eastAsia="Times New Roman" w:hAnsi="Times New Roman" w:cs="Times New Roman"/>
          <w:sz w:val="28"/>
          <w:szCs w:val="28"/>
          <w:lang w:eastAsia="ru-RU"/>
        </w:rPr>
        <w:t>643 592 770,18</w:t>
      </w:r>
      <w:r w:rsidRPr="00BE7B0C">
        <w:rPr>
          <w:rFonts w:ascii="Times New Roman" w:eastAsia="Times New Roman" w:hAnsi="Times New Roman" w:cs="Times New Roman"/>
          <w:sz w:val="28"/>
          <w:szCs w:val="28"/>
          <w:lang w:eastAsia="ru-RU"/>
        </w:rPr>
        <w:t xml:space="preserve"> рублей.»</w:t>
      </w:r>
    </w:p>
    <w:p w:rsidR="009457E2" w:rsidRPr="00BE7B0C" w:rsidRDefault="009457E2" w:rsidP="009457E2">
      <w:pPr>
        <w:spacing w:after="0" w:line="240" w:lineRule="auto"/>
        <w:ind w:firstLine="737"/>
        <w:jc w:val="both"/>
        <w:rPr>
          <w:rFonts w:ascii="Times New Roman" w:eastAsia="Times New Roman" w:hAnsi="Times New Roman" w:cs="Times New Roman"/>
          <w:b/>
          <w:bCs/>
          <w:sz w:val="28"/>
          <w:szCs w:val="28"/>
          <w:lang w:eastAsia="ru-RU"/>
        </w:rPr>
      </w:pPr>
    </w:p>
    <w:p w:rsidR="009457E2" w:rsidRPr="00BE7B0C" w:rsidRDefault="009457E2" w:rsidP="009457E2">
      <w:pPr>
        <w:pStyle w:val="a8"/>
        <w:numPr>
          <w:ilvl w:val="0"/>
          <w:numId w:val="1"/>
        </w:numPr>
        <w:tabs>
          <w:tab w:val="left" w:pos="9214"/>
          <w:tab w:val="left" w:pos="9356"/>
        </w:tabs>
        <w:spacing w:after="0" w:line="240" w:lineRule="auto"/>
        <w:jc w:val="both"/>
        <w:rPr>
          <w:rFonts w:ascii="Times New Roman" w:hAnsi="Times New Roman"/>
          <w:sz w:val="28"/>
          <w:szCs w:val="28"/>
        </w:rPr>
      </w:pPr>
      <w:r w:rsidRPr="00BE7B0C">
        <w:rPr>
          <w:rFonts w:ascii="Times New Roman" w:hAnsi="Times New Roman"/>
          <w:sz w:val="28"/>
          <w:szCs w:val="28"/>
        </w:rPr>
        <w:t>Статью 9 изложить в новой редакции:</w:t>
      </w:r>
    </w:p>
    <w:p w:rsidR="009457E2" w:rsidRPr="00BE7B0C" w:rsidRDefault="00AB243C"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BE7B0C">
        <w:rPr>
          <w:rFonts w:ascii="Times New Roman" w:eastAsia="Times New Roman" w:hAnsi="Times New Roman" w:cs="Times New Roman"/>
          <w:b/>
          <w:bCs/>
          <w:sz w:val="28"/>
          <w:szCs w:val="28"/>
          <w:lang w:eastAsia="ru-RU"/>
        </w:rPr>
        <w:t>«</w:t>
      </w:r>
      <w:r w:rsidR="009457E2" w:rsidRPr="00BE7B0C">
        <w:rPr>
          <w:rFonts w:ascii="Times New Roman" w:eastAsia="Times New Roman" w:hAnsi="Times New Roman" w:cs="Times New Roman"/>
          <w:b/>
          <w:bCs/>
          <w:sz w:val="28"/>
          <w:szCs w:val="28"/>
          <w:lang w:eastAsia="ru-RU"/>
        </w:rPr>
        <w:t>Статья 9.</w:t>
      </w:r>
    </w:p>
    <w:p w:rsidR="009457E2" w:rsidRPr="00BE7B0C"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 xml:space="preserve">Утвердить резервный фонд администрации Уренского муниципального округа Нижегородской области на 2026 год в сумме </w:t>
      </w:r>
      <w:r w:rsidR="00AB243C" w:rsidRPr="00BE7B0C">
        <w:rPr>
          <w:rFonts w:ascii="Times New Roman" w:eastAsia="Times New Roman" w:hAnsi="Times New Roman" w:cs="Times New Roman"/>
          <w:sz w:val="28"/>
          <w:szCs w:val="28"/>
          <w:lang w:eastAsia="ru-RU"/>
        </w:rPr>
        <w:t>14 364 850,81</w:t>
      </w:r>
      <w:r w:rsidRPr="00BE7B0C">
        <w:rPr>
          <w:rFonts w:ascii="Times New Roman" w:eastAsia="Times New Roman" w:hAnsi="Times New Roman" w:cs="Times New Roman"/>
          <w:sz w:val="28"/>
          <w:szCs w:val="28"/>
          <w:lang w:eastAsia="ru-RU"/>
        </w:rPr>
        <w:t xml:space="preserve"> рублей, на 2027 год в сумме 12 000 000,00 рублей, на 2028 год в сумме 12 000 000,00 рублей.</w:t>
      </w:r>
      <w:r w:rsidR="00AB243C" w:rsidRPr="00BE7B0C">
        <w:rPr>
          <w:rFonts w:ascii="Times New Roman" w:eastAsia="Times New Roman" w:hAnsi="Times New Roman" w:cs="Times New Roman"/>
          <w:sz w:val="28"/>
          <w:szCs w:val="28"/>
          <w:lang w:eastAsia="ru-RU"/>
        </w:rPr>
        <w:t>»</w:t>
      </w:r>
    </w:p>
    <w:p w:rsidR="009457E2" w:rsidRPr="00BE7B0C" w:rsidRDefault="009457E2" w:rsidP="009457E2">
      <w:pPr>
        <w:spacing w:after="0" w:line="240" w:lineRule="auto"/>
        <w:ind w:firstLine="737"/>
        <w:jc w:val="both"/>
        <w:rPr>
          <w:rFonts w:ascii="Times New Roman" w:eastAsia="Times New Roman" w:hAnsi="Times New Roman" w:cs="Times New Roman"/>
          <w:b/>
          <w:bCs/>
          <w:sz w:val="28"/>
          <w:szCs w:val="28"/>
          <w:lang w:eastAsia="ru-RU"/>
        </w:rPr>
      </w:pPr>
    </w:p>
    <w:p w:rsidR="00FA5F1F" w:rsidRPr="00BE7B0C" w:rsidRDefault="005A5503" w:rsidP="00FA5F1F">
      <w:pPr>
        <w:tabs>
          <w:tab w:val="left" w:pos="9214"/>
          <w:tab w:val="left" w:pos="9356"/>
        </w:tabs>
        <w:spacing w:after="0" w:line="240" w:lineRule="auto"/>
        <w:jc w:val="both"/>
        <w:rPr>
          <w:rFonts w:ascii="Times New Roman" w:hAnsi="Times New Roman"/>
          <w:sz w:val="28"/>
          <w:szCs w:val="28"/>
        </w:rPr>
      </w:pPr>
      <w:r>
        <w:rPr>
          <w:rFonts w:ascii="Times New Roman" w:eastAsia="Times New Roman" w:hAnsi="Times New Roman" w:cs="Times New Roman"/>
          <w:bCs/>
          <w:sz w:val="28"/>
          <w:szCs w:val="28"/>
          <w:lang w:eastAsia="ru-RU"/>
        </w:rPr>
        <w:t xml:space="preserve">          </w:t>
      </w:r>
      <w:r w:rsidR="00FA5F1F" w:rsidRPr="00BE7B0C">
        <w:rPr>
          <w:rFonts w:ascii="Times New Roman" w:eastAsia="Times New Roman" w:hAnsi="Times New Roman" w:cs="Times New Roman"/>
          <w:bCs/>
          <w:sz w:val="28"/>
          <w:szCs w:val="28"/>
          <w:lang w:eastAsia="ru-RU"/>
        </w:rPr>
        <w:t xml:space="preserve">4) </w:t>
      </w:r>
      <w:r w:rsidR="00FA5F1F" w:rsidRPr="00BE7B0C">
        <w:rPr>
          <w:rFonts w:ascii="Times New Roman" w:hAnsi="Times New Roman"/>
          <w:sz w:val="28"/>
          <w:szCs w:val="28"/>
        </w:rPr>
        <w:t>Статью 14 изложить в новой редакции:</w:t>
      </w:r>
    </w:p>
    <w:p w:rsidR="00FA5F1F" w:rsidRPr="00BE7B0C" w:rsidRDefault="00FA5F1F" w:rsidP="00FA5F1F">
      <w:pPr>
        <w:autoSpaceDE w:val="0"/>
        <w:autoSpaceDN w:val="0"/>
        <w:spacing w:after="0" w:line="240" w:lineRule="auto"/>
        <w:ind w:firstLine="737"/>
        <w:jc w:val="both"/>
        <w:rPr>
          <w:rFonts w:ascii="Times New Roman" w:eastAsia="Times New Roman" w:hAnsi="Times New Roman" w:cs="Times New Roman"/>
          <w:b/>
          <w:bCs/>
          <w:sz w:val="28"/>
          <w:szCs w:val="28"/>
          <w:lang w:eastAsia="ru-RU"/>
        </w:rPr>
      </w:pPr>
      <w:r w:rsidRPr="00BE7B0C">
        <w:rPr>
          <w:rFonts w:ascii="Times New Roman" w:eastAsia="Times New Roman" w:hAnsi="Times New Roman" w:cs="Times New Roman"/>
          <w:b/>
          <w:bCs/>
          <w:sz w:val="28"/>
          <w:szCs w:val="28"/>
          <w:lang w:eastAsia="ru-RU"/>
        </w:rPr>
        <w:t>«Статья 14.</w:t>
      </w:r>
    </w:p>
    <w:p w:rsidR="00FA5F1F" w:rsidRPr="00BE7B0C" w:rsidRDefault="00FA5F1F" w:rsidP="00FA5F1F">
      <w:pPr>
        <w:tabs>
          <w:tab w:val="center" w:pos="5103"/>
        </w:tabs>
        <w:spacing w:after="0" w:line="240" w:lineRule="auto"/>
        <w:ind w:firstLine="737"/>
        <w:jc w:val="both"/>
        <w:rPr>
          <w:rFonts w:ascii="Times New Roman" w:eastAsia="Times New Roman" w:hAnsi="Times New Roman" w:cs="Times New Roman"/>
          <w:sz w:val="28"/>
          <w:szCs w:val="28"/>
        </w:rPr>
      </w:pPr>
      <w:r w:rsidRPr="00BE7B0C">
        <w:rPr>
          <w:rFonts w:ascii="Times New Roman" w:eastAsia="Times New Roman" w:hAnsi="Times New Roman" w:cs="Times New Roman"/>
          <w:sz w:val="28"/>
          <w:szCs w:val="28"/>
        </w:rPr>
        <w:t xml:space="preserve">1. Установить верхний предел муниципального внутреннего долга </w:t>
      </w:r>
      <w:r w:rsidRPr="00BE7B0C">
        <w:rPr>
          <w:rFonts w:ascii="Times New Roman" w:eastAsia="Times New Roman" w:hAnsi="Times New Roman" w:cs="Times New Roman"/>
          <w:sz w:val="28"/>
          <w:szCs w:val="28"/>
          <w:lang w:eastAsia="ru-RU"/>
        </w:rPr>
        <w:t>Уренского муниципального округа Нижегородской области</w:t>
      </w:r>
      <w:r w:rsidRPr="00BE7B0C">
        <w:rPr>
          <w:rFonts w:ascii="Times New Roman" w:eastAsia="Times New Roman" w:hAnsi="Times New Roman" w:cs="Times New Roman"/>
          <w:sz w:val="28"/>
          <w:szCs w:val="28"/>
        </w:rPr>
        <w:t>:</w:t>
      </w:r>
    </w:p>
    <w:p w:rsidR="00FA5F1F" w:rsidRPr="00BE7B0C" w:rsidRDefault="00FA5F1F" w:rsidP="00FA5F1F">
      <w:pPr>
        <w:tabs>
          <w:tab w:val="center" w:pos="5103"/>
        </w:tabs>
        <w:spacing w:after="0" w:line="240" w:lineRule="auto"/>
        <w:ind w:firstLine="737"/>
        <w:jc w:val="both"/>
        <w:rPr>
          <w:rFonts w:ascii="Times New Roman" w:eastAsia="Times New Roman" w:hAnsi="Times New Roman" w:cs="Times New Roman"/>
          <w:sz w:val="28"/>
          <w:szCs w:val="28"/>
        </w:rPr>
      </w:pPr>
      <w:r w:rsidRPr="00BE7B0C">
        <w:rPr>
          <w:rFonts w:ascii="Times New Roman" w:eastAsia="Times New Roman" w:hAnsi="Times New Roman" w:cs="Times New Roman"/>
          <w:sz w:val="28"/>
          <w:szCs w:val="28"/>
        </w:rPr>
        <w:t xml:space="preserve">1) на 1 января 2027 года в размере – 23 000 000,00 рублей, в том числе установить верхний предел долга по муниципальным гарантиям </w:t>
      </w:r>
      <w:r w:rsidRPr="00BE7B0C">
        <w:rPr>
          <w:rFonts w:ascii="Times New Roman" w:eastAsia="Times New Roman" w:hAnsi="Times New Roman" w:cs="Times New Roman"/>
          <w:sz w:val="28"/>
          <w:szCs w:val="28"/>
          <w:lang w:eastAsia="ru-RU"/>
        </w:rPr>
        <w:t xml:space="preserve">Уренского муниципального округа Нижегородской области </w:t>
      </w:r>
      <w:r w:rsidRPr="00BE7B0C">
        <w:rPr>
          <w:rFonts w:ascii="Times New Roman" w:eastAsia="Times New Roman" w:hAnsi="Times New Roman" w:cs="Times New Roman"/>
          <w:sz w:val="28"/>
          <w:szCs w:val="28"/>
        </w:rPr>
        <w:t>на 1 января 2027 года в размере 0,00 рублей;</w:t>
      </w:r>
    </w:p>
    <w:p w:rsidR="00FA5F1F" w:rsidRPr="00BE7B0C" w:rsidRDefault="00FA5F1F" w:rsidP="00FA5F1F">
      <w:pPr>
        <w:tabs>
          <w:tab w:val="center" w:pos="5103"/>
        </w:tabs>
        <w:spacing w:after="0" w:line="240" w:lineRule="auto"/>
        <w:ind w:firstLine="737"/>
        <w:jc w:val="both"/>
        <w:rPr>
          <w:rFonts w:ascii="Times New Roman" w:eastAsia="Times New Roman" w:hAnsi="Times New Roman" w:cs="Times New Roman"/>
          <w:sz w:val="28"/>
          <w:szCs w:val="28"/>
        </w:rPr>
      </w:pPr>
      <w:r w:rsidRPr="00BE7B0C">
        <w:rPr>
          <w:rFonts w:ascii="Times New Roman" w:eastAsia="Times New Roman" w:hAnsi="Times New Roman" w:cs="Times New Roman"/>
          <w:sz w:val="28"/>
          <w:szCs w:val="28"/>
        </w:rPr>
        <w:t xml:space="preserve">2) на 1 января 2028 года в размере – 23 000 000,00 рублей, в том числе установить верхний предел долга по муниципальным гарантиям </w:t>
      </w:r>
      <w:r w:rsidRPr="00BE7B0C">
        <w:rPr>
          <w:rFonts w:ascii="Times New Roman" w:eastAsia="Times New Roman" w:hAnsi="Times New Roman" w:cs="Times New Roman"/>
          <w:sz w:val="28"/>
          <w:szCs w:val="28"/>
          <w:lang w:eastAsia="ru-RU"/>
        </w:rPr>
        <w:t xml:space="preserve">Уренского муниципального округа </w:t>
      </w:r>
      <w:r w:rsidRPr="00BE7B0C">
        <w:rPr>
          <w:rFonts w:ascii="Times New Roman" w:eastAsia="Times New Roman" w:hAnsi="Times New Roman" w:cs="Times New Roman"/>
          <w:sz w:val="28"/>
          <w:szCs w:val="28"/>
        </w:rPr>
        <w:t>Нижегородской области на 1 января 2028 года в размере 0,00 рублей;</w:t>
      </w:r>
    </w:p>
    <w:p w:rsidR="00FA5F1F" w:rsidRPr="00BE7B0C" w:rsidRDefault="00FA5F1F" w:rsidP="00FA5F1F">
      <w:pPr>
        <w:tabs>
          <w:tab w:val="center" w:pos="5103"/>
        </w:tabs>
        <w:spacing w:after="0" w:line="240" w:lineRule="auto"/>
        <w:ind w:firstLine="737"/>
        <w:jc w:val="both"/>
        <w:rPr>
          <w:rFonts w:ascii="Times New Roman" w:eastAsia="Times New Roman" w:hAnsi="Times New Roman" w:cs="Times New Roman"/>
          <w:sz w:val="28"/>
          <w:szCs w:val="28"/>
        </w:rPr>
      </w:pPr>
      <w:r w:rsidRPr="00BE7B0C">
        <w:rPr>
          <w:rFonts w:ascii="Times New Roman" w:eastAsia="Times New Roman" w:hAnsi="Times New Roman" w:cs="Times New Roman"/>
          <w:sz w:val="28"/>
          <w:szCs w:val="28"/>
        </w:rPr>
        <w:t xml:space="preserve">3) на 1 января 2029 года в размере – 23 000 000,00 рублей, в том числе установить верхний предел долга по муниципальным гарантиям </w:t>
      </w:r>
      <w:r w:rsidRPr="00BE7B0C">
        <w:rPr>
          <w:rFonts w:ascii="Times New Roman" w:eastAsia="Times New Roman" w:hAnsi="Times New Roman" w:cs="Times New Roman"/>
          <w:sz w:val="28"/>
          <w:szCs w:val="28"/>
          <w:lang w:eastAsia="ru-RU"/>
        </w:rPr>
        <w:t>Уренского муниципального округа Нижегородской области</w:t>
      </w:r>
      <w:r w:rsidRPr="00BE7B0C">
        <w:rPr>
          <w:rFonts w:ascii="Times New Roman" w:eastAsia="Times New Roman" w:hAnsi="Times New Roman" w:cs="Times New Roman"/>
          <w:sz w:val="28"/>
          <w:szCs w:val="28"/>
        </w:rPr>
        <w:t xml:space="preserve"> на 1 января 2029 года в размере 0,0 рублей.</w:t>
      </w:r>
    </w:p>
    <w:p w:rsidR="00FA5F1F" w:rsidRPr="00BE7B0C" w:rsidRDefault="00FA5F1F" w:rsidP="00FA5F1F">
      <w:pPr>
        <w:spacing w:after="0" w:line="240" w:lineRule="auto"/>
        <w:ind w:firstLine="737"/>
        <w:jc w:val="both"/>
        <w:rPr>
          <w:rFonts w:ascii="Times New Roman" w:hAnsi="Times New Roman" w:cs="Times New Roman"/>
          <w:sz w:val="28"/>
          <w:szCs w:val="28"/>
        </w:rPr>
      </w:pPr>
      <w:r w:rsidRPr="00BE7B0C">
        <w:rPr>
          <w:rFonts w:ascii="Times New Roman" w:eastAsia="Times New Roman" w:hAnsi="Times New Roman" w:cs="Times New Roman"/>
          <w:sz w:val="28"/>
          <w:szCs w:val="28"/>
          <w:lang w:eastAsia="ru-RU"/>
        </w:rPr>
        <w:t>2. </w:t>
      </w:r>
      <w:r w:rsidRPr="00BE7B0C">
        <w:rPr>
          <w:rFonts w:ascii="Times New Roman" w:hAnsi="Times New Roman" w:cs="Times New Roman"/>
          <w:sz w:val="28"/>
          <w:szCs w:val="28"/>
        </w:rPr>
        <w:t xml:space="preserve">Утвердить объем бюджетных ассигнований, предусмотренных на исполнение муниципальных гарантий </w:t>
      </w:r>
      <w:r w:rsidRPr="00BE7B0C">
        <w:rPr>
          <w:rFonts w:ascii="Times New Roman" w:eastAsia="Times New Roman" w:hAnsi="Times New Roman" w:cs="Times New Roman"/>
          <w:sz w:val="28"/>
          <w:szCs w:val="28"/>
          <w:lang w:eastAsia="ru-RU"/>
        </w:rPr>
        <w:t xml:space="preserve">Уренского муниципального округа </w:t>
      </w:r>
      <w:r w:rsidRPr="00BE7B0C">
        <w:rPr>
          <w:rFonts w:ascii="Times New Roman" w:hAnsi="Times New Roman" w:cs="Times New Roman"/>
          <w:sz w:val="28"/>
          <w:szCs w:val="28"/>
        </w:rPr>
        <w:t>Нижегородской области по возможным гарантийным случаям:</w:t>
      </w:r>
    </w:p>
    <w:p w:rsidR="002F099F" w:rsidRPr="00BE7B0C" w:rsidRDefault="002F099F" w:rsidP="00FA5F1F">
      <w:pPr>
        <w:spacing w:after="0" w:line="240" w:lineRule="auto"/>
        <w:ind w:firstLine="737"/>
        <w:jc w:val="both"/>
        <w:rPr>
          <w:rFonts w:ascii="Times New Roman" w:hAnsi="Times New Roman" w:cs="Times New Roman"/>
          <w:sz w:val="28"/>
          <w:szCs w:val="28"/>
        </w:rPr>
      </w:pPr>
    </w:p>
    <w:p w:rsidR="00FA5F1F" w:rsidRPr="00BE7B0C" w:rsidRDefault="00FA5F1F" w:rsidP="00FA5F1F">
      <w:pPr>
        <w:spacing w:after="0" w:line="240" w:lineRule="auto"/>
        <w:ind w:firstLine="737"/>
        <w:jc w:val="both"/>
        <w:rPr>
          <w:rFonts w:ascii="Times New Roman" w:hAnsi="Times New Roman" w:cs="Times New Roman"/>
          <w:sz w:val="28"/>
          <w:szCs w:val="28"/>
        </w:rPr>
      </w:pPr>
      <w:r w:rsidRPr="00BE7B0C">
        <w:rPr>
          <w:rFonts w:ascii="Times New Roman" w:hAnsi="Times New Roman" w:cs="Times New Roman"/>
          <w:sz w:val="28"/>
          <w:szCs w:val="28"/>
        </w:rPr>
        <w:t>1) на 2026 год в сумме 0,00 рублей;</w:t>
      </w:r>
    </w:p>
    <w:p w:rsidR="00FA5F1F" w:rsidRPr="00BE7B0C" w:rsidRDefault="00FA5F1F" w:rsidP="00FA5F1F">
      <w:pPr>
        <w:spacing w:after="0" w:line="240" w:lineRule="auto"/>
        <w:ind w:firstLine="737"/>
        <w:jc w:val="both"/>
        <w:rPr>
          <w:rFonts w:ascii="Times New Roman" w:hAnsi="Times New Roman" w:cs="Times New Roman"/>
          <w:sz w:val="28"/>
          <w:szCs w:val="28"/>
        </w:rPr>
      </w:pPr>
      <w:r w:rsidRPr="00BE7B0C">
        <w:rPr>
          <w:rFonts w:ascii="Times New Roman" w:hAnsi="Times New Roman" w:cs="Times New Roman"/>
          <w:sz w:val="28"/>
          <w:szCs w:val="28"/>
        </w:rPr>
        <w:t>2) на 2027 год в сумме 0,00 рублей;</w:t>
      </w:r>
    </w:p>
    <w:p w:rsidR="00FA5F1F" w:rsidRPr="00BE7B0C" w:rsidRDefault="00FA5F1F" w:rsidP="00FA5F1F">
      <w:pPr>
        <w:pStyle w:val="ConsNormal"/>
        <w:ind w:firstLine="737"/>
        <w:jc w:val="both"/>
        <w:rPr>
          <w:rFonts w:ascii="Times New Roman" w:hAnsi="Times New Roman" w:cs="Times New Roman"/>
          <w:sz w:val="28"/>
          <w:szCs w:val="28"/>
        </w:rPr>
      </w:pPr>
      <w:r w:rsidRPr="00BE7B0C">
        <w:rPr>
          <w:rFonts w:ascii="Times New Roman" w:hAnsi="Times New Roman" w:cs="Times New Roman"/>
          <w:kern w:val="32"/>
          <w:sz w:val="28"/>
          <w:szCs w:val="28"/>
        </w:rPr>
        <w:lastRenderedPageBreak/>
        <w:t>3) на 2028 год в сумме 0,00 рублей.»</w:t>
      </w:r>
    </w:p>
    <w:p w:rsidR="00FA5F1F" w:rsidRPr="00BE7B0C" w:rsidRDefault="00FA5F1F" w:rsidP="009457E2">
      <w:pPr>
        <w:spacing w:after="0" w:line="240" w:lineRule="auto"/>
        <w:ind w:firstLine="737"/>
        <w:jc w:val="both"/>
        <w:rPr>
          <w:rFonts w:ascii="Times New Roman" w:eastAsia="Times New Roman" w:hAnsi="Times New Roman" w:cs="Times New Roman"/>
          <w:b/>
          <w:bCs/>
          <w:sz w:val="28"/>
          <w:szCs w:val="28"/>
          <w:lang w:eastAsia="ru-RU"/>
        </w:rPr>
      </w:pPr>
    </w:p>
    <w:p w:rsidR="009457E2" w:rsidRPr="00BE7B0C" w:rsidRDefault="00FA5F1F"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5</w:t>
      </w:r>
      <w:r w:rsidR="009457E2" w:rsidRPr="00BE7B0C">
        <w:rPr>
          <w:rFonts w:ascii="Times New Roman" w:eastAsia="Times New Roman" w:hAnsi="Times New Roman" w:cs="Times New Roman"/>
          <w:sz w:val="28"/>
          <w:szCs w:val="28"/>
          <w:lang w:eastAsia="ru-RU"/>
        </w:rPr>
        <w:t>) Приложение 1 «Поступление доходов по группам, подгруппам и статьям бюджетной классификации на 2026 год и на плановый период 2027 и 2028 годов» изложить в новой редакции.</w:t>
      </w:r>
    </w:p>
    <w:p w:rsidR="009457E2" w:rsidRPr="00BE7B0C" w:rsidRDefault="009457E2"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457E2" w:rsidRPr="00BE7B0C" w:rsidRDefault="00FA5F1F"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6</w:t>
      </w:r>
      <w:r w:rsidR="009457E2" w:rsidRPr="00BE7B0C">
        <w:rPr>
          <w:rFonts w:ascii="Times New Roman" w:eastAsia="Times New Roman" w:hAnsi="Times New Roman" w:cs="Times New Roman"/>
          <w:sz w:val="28"/>
          <w:szCs w:val="28"/>
          <w:lang w:eastAsia="ru-RU"/>
        </w:rPr>
        <w:t>) Приложение 3 «Источники финансирования дефицита бюджета на 2026 год и на плановый период 2027 и 2028 годов» изложить в новой редакции.</w:t>
      </w:r>
    </w:p>
    <w:p w:rsidR="009457E2" w:rsidRPr="00BE7B0C" w:rsidRDefault="009457E2"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457E2" w:rsidRPr="00BE7B0C" w:rsidRDefault="00FA5F1F"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7</w:t>
      </w:r>
      <w:r w:rsidR="009457E2" w:rsidRPr="00BE7B0C">
        <w:rPr>
          <w:rFonts w:ascii="Times New Roman" w:eastAsia="Times New Roman" w:hAnsi="Times New Roman" w:cs="Times New Roman"/>
          <w:sz w:val="28"/>
          <w:szCs w:val="28"/>
          <w:lang w:eastAsia="ru-RU"/>
        </w:rPr>
        <w:t>) Приложение 4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на 2026 год и плановый период 2027 и 2028 годов» изложить в новой редакции.</w:t>
      </w:r>
    </w:p>
    <w:p w:rsidR="009457E2" w:rsidRPr="00BE7B0C" w:rsidRDefault="009457E2"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457E2" w:rsidRPr="00BE7B0C" w:rsidRDefault="00FA5F1F"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8</w:t>
      </w:r>
      <w:r w:rsidR="009457E2" w:rsidRPr="00BE7B0C">
        <w:rPr>
          <w:rFonts w:ascii="Times New Roman" w:eastAsia="Times New Roman" w:hAnsi="Times New Roman" w:cs="Times New Roman"/>
          <w:sz w:val="28"/>
          <w:szCs w:val="28"/>
          <w:lang w:eastAsia="ru-RU"/>
        </w:rPr>
        <w:t>) Приложение 5 «Ведомственная структура расходов бюджета Уренского муниципального округа Нижегородской области на 202</w:t>
      </w:r>
      <w:r w:rsidR="0057146F" w:rsidRPr="00BE7B0C">
        <w:rPr>
          <w:rFonts w:ascii="Times New Roman" w:eastAsia="Times New Roman" w:hAnsi="Times New Roman" w:cs="Times New Roman"/>
          <w:sz w:val="28"/>
          <w:szCs w:val="28"/>
          <w:lang w:eastAsia="ru-RU"/>
        </w:rPr>
        <w:t>6</w:t>
      </w:r>
      <w:r w:rsidR="009457E2" w:rsidRPr="00BE7B0C">
        <w:rPr>
          <w:rFonts w:ascii="Times New Roman" w:eastAsia="Times New Roman" w:hAnsi="Times New Roman" w:cs="Times New Roman"/>
          <w:sz w:val="28"/>
          <w:szCs w:val="28"/>
          <w:lang w:eastAsia="ru-RU"/>
        </w:rPr>
        <w:t xml:space="preserve"> год и на плановый период 202</w:t>
      </w:r>
      <w:r w:rsidR="0057146F" w:rsidRPr="00BE7B0C">
        <w:rPr>
          <w:rFonts w:ascii="Times New Roman" w:eastAsia="Times New Roman" w:hAnsi="Times New Roman" w:cs="Times New Roman"/>
          <w:sz w:val="28"/>
          <w:szCs w:val="28"/>
          <w:lang w:eastAsia="ru-RU"/>
        </w:rPr>
        <w:t>7</w:t>
      </w:r>
      <w:r w:rsidR="009457E2" w:rsidRPr="00BE7B0C">
        <w:rPr>
          <w:rFonts w:ascii="Times New Roman" w:eastAsia="Times New Roman" w:hAnsi="Times New Roman" w:cs="Times New Roman"/>
          <w:sz w:val="28"/>
          <w:szCs w:val="28"/>
          <w:lang w:eastAsia="ru-RU"/>
        </w:rPr>
        <w:t xml:space="preserve"> и 202</w:t>
      </w:r>
      <w:r w:rsidR="0057146F" w:rsidRPr="00BE7B0C">
        <w:rPr>
          <w:rFonts w:ascii="Times New Roman" w:eastAsia="Times New Roman" w:hAnsi="Times New Roman" w:cs="Times New Roman"/>
          <w:sz w:val="28"/>
          <w:szCs w:val="28"/>
          <w:lang w:eastAsia="ru-RU"/>
        </w:rPr>
        <w:t>8</w:t>
      </w:r>
      <w:r w:rsidR="009457E2" w:rsidRPr="00BE7B0C">
        <w:rPr>
          <w:rFonts w:ascii="Times New Roman" w:eastAsia="Times New Roman" w:hAnsi="Times New Roman" w:cs="Times New Roman"/>
          <w:sz w:val="28"/>
          <w:szCs w:val="28"/>
          <w:lang w:eastAsia="ru-RU"/>
        </w:rPr>
        <w:t xml:space="preserve"> годов» изложить в новой редакции.</w:t>
      </w:r>
    </w:p>
    <w:p w:rsidR="009457E2" w:rsidRPr="00BE7B0C" w:rsidRDefault="009457E2"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457E2" w:rsidRPr="00BE7B0C" w:rsidRDefault="00FA5F1F"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9</w:t>
      </w:r>
      <w:r w:rsidR="009457E2" w:rsidRPr="00BE7B0C">
        <w:rPr>
          <w:rFonts w:ascii="Times New Roman" w:eastAsia="Times New Roman" w:hAnsi="Times New Roman" w:cs="Times New Roman"/>
          <w:sz w:val="28"/>
          <w:szCs w:val="28"/>
          <w:lang w:eastAsia="ru-RU"/>
        </w:rPr>
        <w:t>) Приложение 6 «Распределение бюджетных ассигнований по разделам, подразделам и группам видов расходов классификации расходов бюджета Уренского муниципального округа Нижегородской области на 202</w:t>
      </w:r>
      <w:r w:rsidR="0057146F" w:rsidRPr="00BE7B0C">
        <w:rPr>
          <w:rFonts w:ascii="Times New Roman" w:eastAsia="Times New Roman" w:hAnsi="Times New Roman" w:cs="Times New Roman"/>
          <w:sz w:val="28"/>
          <w:szCs w:val="28"/>
          <w:lang w:eastAsia="ru-RU"/>
        </w:rPr>
        <w:t>6</w:t>
      </w:r>
      <w:r w:rsidR="009457E2" w:rsidRPr="00BE7B0C">
        <w:rPr>
          <w:rFonts w:ascii="Times New Roman" w:eastAsia="Times New Roman" w:hAnsi="Times New Roman" w:cs="Times New Roman"/>
          <w:sz w:val="28"/>
          <w:szCs w:val="28"/>
          <w:lang w:eastAsia="ru-RU"/>
        </w:rPr>
        <w:t xml:space="preserve"> год и на плановый период 202</w:t>
      </w:r>
      <w:r w:rsidR="0057146F" w:rsidRPr="00BE7B0C">
        <w:rPr>
          <w:rFonts w:ascii="Times New Roman" w:eastAsia="Times New Roman" w:hAnsi="Times New Roman" w:cs="Times New Roman"/>
          <w:sz w:val="28"/>
          <w:szCs w:val="28"/>
          <w:lang w:eastAsia="ru-RU"/>
        </w:rPr>
        <w:t>7</w:t>
      </w:r>
      <w:r w:rsidR="009457E2" w:rsidRPr="00BE7B0C">
        <w:rPr>
          <w:rFonts w:ascii="Times New Roman" w:eastAsia="Times New Roman" w:hAnsi="Times New Roman" w:cs="Times New Roman"/>
          <w:sz w:val="28"/>
          <w:szCs w:val="28"/>
          <w:lang w:eastAsia="ru-RU"/>
        </w:rPr>
        <w:t xml:space="preserve"> и 202</w:t>
      </w:r>
      <w:r w:rsidR="0057146F" w:rsidRPr="00BE7B0C">
        <w:rPr>
          <w:rFonts w:ascii="Times New Roman" w:eastAsia="Times New Roman" w:hAnsi="Times New Roman" w:cs="Times New Roman"/>
          <w:sz w:val="28"/>
          <w:szCs w:val="28"/>
          <w:lang w:eastAsia="ru-RU"/>
        </w:rPr>
        <w:t>8</w:t>
      </w:r>
      <w:r w:rsidR="009457E2" w:rsidRPr="00BE7B0C">
        <w:rPr>
          <w:rFonts w:ascii="Times New Roman" w:eastAsia="Times New Roman" w:hAnsi="Times New Roman" w:cs="Times New Roman"/>
          <w:sz w:val="28"/>
          <w:szCs w:val="28"/>
          <w:lang w:eastAsia="ru-RU"/>
        </w:rPr>
        <w:t xml:space="preserve"> годов» изложить в новой редакции.</w:t>
      </w:r>
    </w:p>
    <w:p w:rsidR="003B7297" w:rsidRPr="00BE7B0C" w:rsidRDefault="003B7297"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B7297" w:rsidRPr="00BE7B0C" w:rsidRDefault="00FA5F1F" w:rsidP="003B7297">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10</w:t>
      </w:r>
      <w:r w:rsidR="003B7297" w:rsidRPr="00BE7B0C">
        <w:rPr>
          <w:rFonts w:ascii="Times New Roman" w:eastAsia="Times New Roman" w:hAnsi="Times New Roman" w:cs="Times New Roman"/>
          <w:sz w:val="28"/>
          <w:szCs w:val="28"/>
          <w:lang w:eastAsia="ru-RU"/>
        </w:rPr>
        <w:t>) Приложение 8 «Программа муниципальных внутренних заимствований Уренского муниципального округа Нижегородской области на 2026 год» изложить в новой редакции.</w:t>
      </w:r>
    </w:p>
    <w:p w:rsidR="003B7297" w:rsidRPr="00BE7B0C" w:rsidRDefault="003B7297" w:rsidP="003B7297">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B7297" w:rsidRPr="00BE7B0C" w:rsidRDefault="00FA5F1F" w:rsidP="003B7297">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11</w:t>
      </w:r>
      <w:r w:rsidR="003B7297" w:rsidRPr="00BE7B0C">
        <w:rPr>
          <w:rFonts w:ascii="Times New Roman" w:eastAsia="Times New Roman" w:hAnsi="Times New Roman" w:cs="Times New Roman"/>
          <w:sz w:val="28"/>
          <w:szCs w:val="28"/>
          <w:lang w:eastAsia="ru-RU"/>
        </w:rPr>
        <w:t>) Приложение 9 «Программа муниципальных внутренних заимствований Уренского муниципального округа Нижегородской области на 2027 год» изложить в новой редакции.</w:t>
      </w:r>
    </w:p>
    <w:p w:rsidR="003B7297" w:rsidRPr="00BE7B0C" w:rsidRDefault="003B7297" w:rsidP="003B7297">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B7297" w:rsidRPr="00BE7B0C" w:rsidRDefault="003B7297" w:rsidP="003B7297">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1</w:t>
      </w:r>
      <w:r w:rsidR="00FA5F1F" w:rsidRPr="00BE7B0C">
        <w:rPr>
          <w:rFonts w:ascii="Times New Roman" w:eastAsia="Times New Roman" w:hAnsi="Times New Roman" w:cs="Times New Roman"/>
          <w:sz w:val="28"/>
          <w:szCs w:val="28"/>
          <w:lang w:eastAsia="ru-RU"/>
        </w:rPr>
        <w:t>2</w:t>
      </w:r>
      <w:r w:rsidRPr="00BE7B0C">
        <w:rPr>
          <w:rFonts w:ascii="Times New Roman" w:eastAsia="Times New Roman" w:hAnsi="Times New Roman" w:cs="Times New Roman"/>
          <w:sz w:val="28"/>
          <w:szCs w:val="28"/>
          <w:lang w:eastAsia="ru-RU"/>
        </w:rPr>
        <w:t>) Приложение 10 «Программа муниципальных внутренних заимствований Уренского муниципального округа Нижегородской области на 2028 год» изложить в новой редакции.</w:t>
      </w:r>
    </w:p>
    <w:p w:rsidR="009457E2" w:rsidRPr="00BE7B0C"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p>
    <w:p w:rsidR="009457E2" w:rsidRPr="00BE7B0C" w:rsidRDefault="009457E2" w:rsidP="009457E2">
      <w:pPr>
        <w:tabs>
          <w:tab w:val="left" w:pos="93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2. Опубликовать настоящее решение в газете «Уренские вести» и разместить на официальном сайте Уренского муниципального округа Нижегородской области (</w:t>
      </w:r>
      <w:hyperlink r:id="rId7" w:history="1">
        <w:r w:rsidRPr="00BE7B0C">
          <w:rPr>
            <w:rStyle w:val="a5"/>
            <w:rFonts w:ascii="Times New Roman" w:eastAsia="Times New Roman" w:hAnsi="Times New Roman" w:cs="Times New Roman"/>
            <w:sz w:val="28"/>
            <w:szCs w:val="28"/>
            <w:lang w:val="en-US" w:eastAsia="ru-RU"/>
          </w:rPr>
          <w:t>www</w:t>
        </w:r>
        <w:r w:rsidRPr="00BE7B0C">
          <w:rPr>
            <w:rStyle w:val="a5"/>
            <w:rFonts w:ascii="Times New Roman" w:eastAsia="Times New Roman" w:hAnsi="Times New Roman" w:cs="Times New Roman"/>
            <w:sz w:val="28"/>
            <w:szCs w:val="28"/>
            <w:lang w:eastAsia="ru-RU"/>
          </w:rPr>
          <w:t>.uren.</w:t>
        </w:r>
        <w:r w:rsidRPr="00BE7B0C">
          <w:rPr>
            <w:rStyle w:val="a5"/>
            <w:rFonts w:ascii="Times New Roman" w:eastAsia="Times New Roman" w:hAnsi="Times New Roman" w:cs="Times New Roman"/>
            <w:sz w:val="28"/>
            <w:szCs w:val="28"/>
            <w:lang w:val="en-US" w:eastAsia="ru-RU"/>
          </w:rPr>
          <w:t>nobl</w:t>
        </w:r>
        <w:r w:rsidRPr="00BE7B0C">
          <w:rPr>
            <w:rStyle w:val="a5"/>
            <w:rFonts w:ascii="Times New Roman" w:eastAsia="Times New Roman" w:hAnsi="Times New Roman" w:cs="Times New Roman"/>
            <w:sz w:val="28"/>
            <w:szCs w:val="28"/>
            <w:lang w:eastAsia="ru-RU"/>
          </w:rPr>
          <w:t>.</w:t>
        </w:r>
        <w:r w:rsidRPr="00BE7B0C">
          <w:rPr>
            <w:rStyle w:val="a5"/>
            <w:rFonts w:ascii="Times New Roman" w:eastAsia="Times New Roman" w:hAnsi="Times New Roman" w:cs="Times New Roman"/>
            <w:sz w:val="28"/>
            <w:szCs w:val="28"/>
            <w:lang w:val="en-US" w:eastAsia="ru-RU"/>
          </w:rPr>
          <w:t>ru</w:t>
        </w:r>
      </w:hyperlink>
      <w:r w:rsidRPr="00BE7B0C">
        <w:rPr>
          <w:rFonts w:ascii="Times New Roman" w:eastAsia="Times New Roman" w:hAnsi="Times New Roman" w:cs="Times New Roman"/>
          <w:sz w:val="28"/>
          <w:szCs w:val="28"/>
          <w:lang w:eastAsia="ru-RU"/>
        </w:rPr>
        <w:t>).</w:t>
      </w:r>
    </w:p>
    <w:p w:rsidR="009457E2" w:rsidRPr="00BE7B0C" w:rsidRDefault="009457E2" w:rsidP="000F1805">
      <w:pPr>
        <w:tabs>
          <w:tab w:val="left" w:pos="9356"/>
        </w:tabs>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7E7437" w:rsidRPr="00BE7B0C" w:rsidRDefault="007E7437" w:rsidP="000F1805">
      <w:pPr>
        <w:tabs>
          <w:tab w:val="left" w:pos="9356"/>
        </w:tabs>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0F1805" w:rsidRPr="00BE7B0C" w:rsidRDefault="000F1805" w:rsidP="000F1805">
      <w:pPr>
        <w:autoSpaceDE w:val="0"/>
        <w:autoSpaceDN w:val="0"/>
        <w:spacing w:after="0" w:line="240" w:lineRule="auto"/>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Глава местного самоуправления</w:t>
      </w:r>
      <w:r w:rsidRPr="00BE7B0C">
        <w:rPr>
          <w:rFonts w:ascii="Times New Roman" w:eastAsia="Times New Roman" w:hAnsi="Times New Roman" w:cs="Times New Roman"/>
          <w:sz w:val="28"/>
          <w:szCs w:val="28"/>
          <w:lang w:eastAsia="ru-RU"/>
        </w:rPr>
        <w:tab/>
      </w:r>
      <w:r w:rsidRPr="00BE7B0C">
        <w:rPr>
          <w:rFonts w:ascii="Times New Roman" w:eastAsia="Times New Roman" w:hAnsi="Times New Roman" w:cs="Times New Roman"/>
          <w:sz w:val="28"/>
          <w:szCs w:val="28"/>
          <w:lang w:eastAsia="ru-RU"/>
        </w:rPr>
        <w:tab/>
        <w:t>Председатель Совета депутатов</w:t>
      </w:r>
    </w:p>
    <w:p w:rsidR="00107573" w:rsidRPr="00BE7B0C" w:rsidRDefault="00107573" w:rsidP="000F1805">
      <w:pPr>
        <w:autoSpaceDE w:val="0"/>
        <w:autoSpaceDN w:val="0"/>
        <w:spacing w:after="0" w:line="240" w:lineRule="auto"/>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Уренского муниципального округа</w:t>
      </w:r>
      <w:r w:rsidRPr="00BE7B0C">
        <w:rPr>
          <w:rFonts w:ascii="Times New Roman" w:eastAsia="Times New Roman" w:hAnsi="Times New Roman" w:cs="Times New Roman"/>
          <w:sz w:val="28"/>
          <w:szCs w:val="28"/>
          <w:lang w:eastAsia="ru-RU"/>
        </w:rPr>
        <w:tab/>
      </w:r>
      <w:r w:rsidRPr="00BE7B0C">
        <w:rPr>
          <w:rFonts w:ascii="Times New Roman" w:eastAsia="Times New Roman" w:hAnsi="Times New Roman" w:cs="Times New Roman"/>
          <w:sz w:val="28"/>
          <w:szCs w:val="28"/>
          <w:lang w:eastAsia="ru-RU"/>
        </w:rPr>
        <w:tab/>
        <w:t>Уренского муниципального округа</w:t>
      </w:r>
    </w:p>
    <w:p w:rsidR="000F1805" w:rsidRPr="00BE7B0C" w:rsidRDefault="000F1805" w:rsidP="000F1805">
      <w:pPr>
        <w:autoSpaceDE w:val="0"/>
        <w:autoSpaceDN w:val="0"/>
        <w:spacing w:after="0" w:line="240" w:lineRule="auto"/>
        <w:jc w:val="right"/>
        <w:rPr>
          <w:rFonts w:ascii="Times New Roman" w:eastAsia="Times New Roman" w:hAnsi="Times New Roman" w:cs="Times New Roman"/>
          <w:sz w:val="28"/>
          <w:szCs w:val="28"/>
          <w:lang w:eastAsia="ru-RU"/>
        </w:rPr>
      </w:pPr>
    </w:p>
    <w:p w:rsidR="00BC74F9" w:rsidRDefault="000F1805" w:rsidP="00C42D86">
      <w:pPr>
        <w:autoSpaceDE w:val="0"/>
        <w:autoSpaceDN w:val="0"/>
        <w:spacing w:after="0" w:line="240" w:lineRule="auto"/>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________________С.Б.Бабинцев</w:t>
      </w:r>
      <w:r w:rsidRPr="00BE7B0C">
        <w:rPr>
          <w:rFonts w:ascii="Times New Roman" w:eastAsia="Times New Roman" w:hAnsi="Times New Roman" w:cs="Times New Roman"/>
          <w:sz w:val="28"/>
          <w:szCs w:val="28"/>
          <w:lang w:eastAsia="ru-RU"/>
        </w:rPr>
        <w:tab/>
      </w:r>
      <w:r w:rsidRPr="00BE7B0C">
        <w:rPr>
          <w:rFonts w:ascii="Times New Roman" w:eastAsia="Times New Roman" w:hAnsi="Times New Roman" w:cs="Times New Roman"/>
          <w:sz w:val="28"/>
          <w:szCs w:val="28"/>
          <w:lang w:eastAsia="ru-RU"/>
        </w:rPr>
        <w:tab/>
        <w:t>______</w:t>
      </w:r>
      <w:r>
        <w:rPr>
          <w:rFonts w:ascii="Times New Roman" w:eastAsia="Times New Roman" w:hAnsi="Times New Roman" w:cs="Times New Roman"/>
          <w:sz w:val="28"/>
          <w:szCs w:val="28"/>
          <w:lang w:eastAsia="ru-RU"/>
        </w:rPr>
        <w:t>_________В.П.Соловьев</w:t>
      </w:r>
    </w:p>
    <w:p w:rsidR="000410B2" w:rsidRDefault="000410B2" w:rsidP="00C42D86">
      <w:pPr>
        <w:autoSpaceDE w:val="0"/>
        <w:autoSpaceDN w:val="0"/>
        <w:spacing w:after="0" w:line="240" w:lineRule="auto"/>
        <w:rPr>
          <w:rFonts w:ascii="Times New Roman" w:eastAsia="Times New Roman" w:hAnsi="Times New Roman" w:cs="Times New Roman"/>
          <w:sz w:val="28"/>
          <w:szCs w:val="28"/>
          <w:lang w:eastAsia="ru-RU"/>
        </w:rPr>
      </w:pPr>
    </w:p>
    <w:p w:rsidR="005528E6" w:rsidRDefault="005528E6" w:rsidP="000410B2">
      <w:pPr>
        <w:spacing w:after="0" w:line="240" w:lineRule="auto"/>
        <w:jc w:val="center"/>
        <w:rPr>
          <w:rFonts w:ascii="Times New Roman" w:eastAsia="Times New Roman" w:hAnsi="Times New Roman" w:cs="Times New Roman"/>
          <w:color w:val="000000"/>
          <w:sz w:val="28"/>
          <w:szCs w:val="24"/>
          <w:lang w:eastAsia="ru-RU"/>
        </w:rPr>
        <w:sectPr w:rsidR="005528E6" w:rsidSect="00830996">
          <w:pgSz w:w="11906" w:h="16838"/>
          <w:pgMar w:top="851" w:right="851" w:bottom="851" w:left="1418" w:header="709" w:footer="709" w:gutter="0"/>
          <w:cols w:space="708"/>
          <w:docGrid w:linePitch="360"/>
        </w:sectPr>
      </w:pPr>
    </w:p>
    <w:tbl>
      <w:tblPr>
        <w:tblOverlap w:val="never"/>
        <w:tblW w:w="15137" w:type="dxa"/>
        <w:tblLayout w:type="fixed"/>
        <w:tblLook w:val="01E0" w:firstRow="1" w:lastRow="1" w:firstColumn="1" w:lastColumn="1" w:noHBand="0" w:noVBand="0"/>
      </w:tblPr>
      <w:tblGrid>
        <w:gridCol w:w="15137"/>
      </w:tblGrid>
      <w:tr w:rsidR="000410B2" w:rsidRPr="000410B2" w:rsidTr="005A5503">
        <w:tc>
          <w:tcPr>
            <w:tcW w:w="15137" w:type="dxa"/>
            <w:tcMar>
              <w:top w:w="0" w:type="dxa"/>
              <w:left w:w="0" w:type="dxa"/>
              <w:bottom w:w="0" w:type="dxa"/>
              <w:right w:w="0" w:type="dxa"/>
            </w:tcMar>
            <w:vAlign w:val="bottom"/>
          </w:tcPr>
          <w:tbl>
            <w:tblPr>
              <w:tblOverlap w:val="never"/>
              <w:tblW w:w="14881" w:type="dxa"/>
              <w:tblLayout w:type="fixed"/>
              <w:tblLook w:val="01E0" w:firstRow="1" w:lastRow="1" w:firstColumn="1" w:lastColumn="1" w:noHBand="0" w:noVBand="0"/>
            </w:tblPr>
            <w:tblGrid>
              <w:gridCol w:w="14881"/>
            </w:tblGrid>
            <w:tr w:rsidR="000410B2" w:rsidRPr="000410B2" w:rsidTr="005A5503">
              <w:trPr>
                <w:trHeight w:val="1985"/>
              </w:trPr>
              <w:tc>
                <w:tcPr>
                  <w:tcW w:w="14881" w:type="dxa"/>
                  <w:tcMar>
                    <w:top w:w="0" w:type="dxa"/>
                    <w:left w:w="0" w:type="dxa"/>
                    <w:bottom w:w="0" w:type="dxa"/>
                    <w:right w:w="0" w:type="dxa"/>
                  </w:tcMar>
                  <w:hideMark/>
                </w:tcPr>
                <w:tbl>
                  <w:tblPr>
                    <w:tblpPr w:leftFromText="180" w:rightFromText="180" w:horzAnchor="margin" w:tblpXSpec="right" w:tblpY="-855"/>
                    <w:tblOverlap w:val="never"/>
                    <w:tblW w:w="4599" w:type="dxa"/>
                    <w:tblLayout w:type="fixed"/>
                    <w:tblLook w:val="01E0" w:firstRow="1" w:lastRow="1" w:firstColumn="1" w:lastColumn="1" w:noHBand="0" w:noVBand="0"/>
                  </w:tblPr>
                  <w:tblGrid>
                    <w:gridCol w:w="4599"/>
                  </w:tblGrid>
                  <w:tr w:rsidR="000410B2" w:rsidRPr="000410B2" w:rsidTr="005A5503">
                    <w:trPr>
                      <w:trHeight w:val="727"/>
                    </w:trPr>
                    <w:tc>
                      <w:tcPr>
                        <w:tcW w:w="4599" w:type="dxa"/>
                        <w:tcMar>
                          <w:top w:w="0" w:type="dxa"/>
                          <w:left w:w="0" w:type="dxa"/>
                          <w:bottom w:w="0" w:type="dxa"/>
                          <w:right w:w="0" w:type="dxa"/>
                        </w:tcMar>
                      </w:tcPr>
                      <w:p w:rsidR="000410B2" w:rsidRPr="000410B2" w:rsidRDefault="000410B2" w:rsidP="000410B2">
                        <w:pPr>
                          <w:spacing w:after="0" w:line="240" w:lineRule="auto"/>
                          <w:jc w:val="center"/>
                          <w:rPr>
                            <w:rFonts w:ascii="Times New Roman" w:eastAsia="Times New Roman" w:hAnsi="Times New Roman" w:cs="Times New Roman"/>
                            <w:color w:val="000000"/>
                            <w:sz w:val="28"/>
                            <w:szCs w:val="24"/>
                            <w:lang w:eastAsia="ru-RU"/>
                          </w:rPr>
                        </w:pPr>
                        <w:r w:rsidRPr="000410B2">
                          <w:rPr>
                            <w:rFonts w:ascii="Times New Roman" w:eastAsia="Times New Roman" w:hAnsi="Times New Roman" w:cs="Times New Roman"/>
                            <w:color w:val="000000"/>
                            <w:sz w:val="28"/>
                            <w:szCs w:val="24"/>
                            <w:lang w:eastAsia="ru-RU"/>
                          </w:rPr>
                          <w:lastRenderedPageBreak/>
                          <w:t>Приложение 1</w:t>
                        </w:r>
                      </w:p>
                      <w:p w:rsidR="000410B2" w:rsidRPr="000410B2" w:rsidRDefault="000410B2" w:rsidP="000410B2">
                        <w:pPr>
                          <w:spacing w:after="0" w:line="240" w:lineRule="auto"/>
                          <w:jc w:val="center"/>
                          <w:rPr>
                            <w:rFonts w:ascii="Times New Roman" w:eastAsia="Times New Roman" w:hAnsi="Times New Roman" w:cs="Times New Roman"/>
                            <w:color w:val="000000"/>
                            <w:sz w:val="24"/>
                            <w:szCs w:val="24"/>
                            <w:lang w:eastAsia="ru-RU"/>
                          </w:rPr>
                        </w:pPr>
                        <w:r w:rsidRPr="000410B2">
                          <w:rPr>
                            <w:rFonts w:ascii="Times New Roman" w:eastAsia="Times New Roman" w:hAnsi="Times New Roman" w:cs="Times New Roman"/>
                            <w:color w:val="000000"/>
                            <w:sz w:val="24"/>
                            <w:szCs w:val="24"/>
                            <w:lang w:eastAsia="ru-RU"/>
                          </w:rPr>
                          <w:t>к решению Совета депутатов Уренского муниципального округа Нижегородской области "О бюджете Уренского муниципального округа Нижегородской области на 2026 год и на плановый период 2027 и 2028 годов"</w:t>
                        </w:r>
                      </w:p>
                      <w:p w:rsidR="000410B2" w:rsidRPr="000410B2" w:rsidRDefault="000410B2" w:rsidP="000410B2">
                        <w:pPr>
                          <w:spacing w:after="0" w:line="240" w:lineRule="auto"/>
                          <w:jc w:val="center"/>
                          <w:rPr>
                            <w:rFonts w:ascii="Times New Roman" w:eastAsia="Times New Roman" w:hAnsi="Times New Roman" w:cs="Times New Roman"/>
                            <w:color w:val="000000"/>
                            <w:sz w:val="24"/>
                            <w:szCs w:val="24"/>
                            <w:lang w:eastAsia="ru-RU"/>
                          </w:rPr>
                        </w:pPr>
                      </w:p>
                    </w:tc>
                  </w:tr>
                </w:tbl>
                <w:p w:rsidR="000410B2" w:rsidRPr="000410B2" w:rsidRDefault="000410B2" w:rsidP="000410B2">
                  <w:pPr>
                    <w:spacing w:after="0" w:line="240" w:lineRule="auto"/>
                    <w:rPr>
                      <w:rFonts w:ascii="Times New Roman" w:eastAsia="Times New Roman" w:hAnsi="Times New Roman" w:cs="Times New Roman"/>
                      <w:color w:val="0000FF"/>
                      <w:sz w:val="24"/>
                      <w:szCs w:val="24"/>
                      <w:lang w:eastAsia="ru-RU"/>
                    </w:rPr>
                  </w:pPr>
                </w:p>
              </w:tc>
            </w:tr>
            <w:tr w:rsidR="000410B2" w:rsidRPr="000410B2" w:rsidTr="005A5503">
              <w:trPr>
                <w:trHeight w:val="46"/>
              </w:trPr>
              <w:tc>
                <w:tcPr>
                  <w:tcW w:w="14881" w:type="dxa"/>
                  <w:tcMar>
                    <w:top w:w="0" w:type="dxa"/>
                    <w:left w:w="0" w:type="dxa"/>
                    <w:bottom w:w="0" w:type="dxa"/>
                    <w:right w:w="0" w:type="dxa"/>
                  </w:tcMar>
                </w:tcPr>
                <w:p w:rsidR="000410B2" w:rsidRPr="000410B2" w:rsidRDefault="000410B2" w:rsidP="000410B2">
                  <w:pPr>
                    <w:spacing w:after="0" w:line="0" w:lineRule="auto"/>
                    <w:rPr>
                      <w:rFonts w:ascii="Times New Roman" w:eastAsia="Times New Roman" w:hAnsi="Times New Roman" w:cs="Times New Roman"/>
                      <w:sz w:val="20"/>
                      <w:szCs w:val="20"/>
                      <w:lang w:eastAsia="ru-RU"/>
                    </w:rPr>
                  </w:pPr>
                </w:p>
              </w:tc>
            </w:tr>
            <w:tr w:rsidR="000410B2" w:rsidRPr="000410B2" w:rsidTr="005A5503">
              <w:trPr>
                <w:trHeight w:val="87"/>
              </w:trPr>
              <w:tc>
                <w:tcPr>
                  <w:tcW w:w="14881" w:type="dxa"/>
                  <w:tcMar>
                    <w:top w:w="0" w:type="dxa"/>
                    <w:left w:w="0" w:type="dxa"/>
                    <w:bottom w:w="0" w:type="dxa"/>
                    <w:right w:w="0" w:type="dxa"/>
                  </w:tcMar>
                  <w:vAlign w:val="bottom"/>
                  <w:hideMark/>
                </w:tcPr>
                <w:p w:rsidR="000410B2" w:rsidRPr="000410B2" w:rsidRDefault="000410B2" w:rsidP="000410B2">
                  <w:pPr>
                    <w:spacing w:after="0" w:line="240" w:lineRule="auto"/>
                    <w:jc w:val="center"/>
                    <w:rPr>
                      <w:rFonts w:ascii="Times New Roman" w:eastAsia="Times New Roman" w:hAnsi="Times New Roman" w:cs="Times New Roman"/>
                      <w:b/>
                      <w:bCs/>
                      <w:color w:val="000000"/>
                      <w:sz w:val="28"/>
                      <w:szCs w:val="28"/>
                      <w:lang w:eastAsia="ru-RU"/>
                    </w:rPr>
                  </w:pPr>
                  <w:r w:rsidRPr="000410B2">
                    <w:rPr>
                      <w:rFonts w:ascii="Times New Roman" w:eastAsia="Times New Roman" w:hAnsi="Times New Roman" w:cs="Times New Roman"/>
                      <w:b/>
                      <w:bCs/>
                      <w:color w:val="000000"/>
                      <w:sz w:val="28"/>
                      <w:szCs w:val="28"/>
                      <w:lang w:eastAsia="ru-RU"/>
                    </w:rPr>
                    <w:t>Поступление доходов в бюджет на 2026 год и плановый период 2027 и 2028 годов</w:t>
                  </w:r>
                </w:p>
              </w:tc>
            </w:tr>
          </w:tbl>
          <w:p w:rsidR="000410B2" w:rsidRPr="000410B2" w:rsidRDefault="000410B2" w:rsidP="000410B2">
            <w:pPr>
              <w:spacing w:after="0" w:line="240" w:lineRule="auto"/>
              <w:jc w:val="center"/>
              <w:rPr>
                <w:rFonts w:ascii="Times New Roman" w:eastAsia="Times New Roman" w:hAnsi="Times New Roman" w:cs="Times New Roman"/>
                <w:b/>
                <w:bCs/>
                <w:color w:val="000000"/>
                <w:sz w:val="24"/>
                <w:szCs w:val="24"/>
                <w:lang w:eastAsia="ru-RU"/>
              </w:rPr>
            </w:pPr>
          </w:p>
        </w:tc>
      </w:tr>
      <w:tr w:rsidR="000410B2" w:rsidRPr="000410B2" w:rsidTr="005A5503">
        <w:trPr>
          <w:trHeight w:hRule="exact" w:val="684"/>
        </w:trPr>
        <w:tc>
          <w:tcPr>
            <w:tcW w:w="15137" w:type="dxa"/>
            <w:tcMar>
              <w:top w:w="0" w:type="dxa"/>
              <w:left w:w="0" w:type="dxa"/>
              <w:bottom w:w="0" w:type="dxa"/>
              <w:right w:w="0" w:type="dxa"/>
            </w:tcMar>
            <w:vAlign w:val="bottom"/>
          </w:tcPr>
          <w:p w:rsidR="000410B2" w:rsidRPr="000410B2" w:rsidRDefault="000410B2" w:rsidP="000410B2">
            <w:pPr>
              <w:spacing w:after="0" w:line="240" w:lineRule="auto"/>
              <w:jc w:val="right"/>
              <w:rPr>
                <w:rFonts w:ascii="Times New Roman" w:eastAsia="Times New Roman" w:hAnsi="Times New Roman" w:cs="Times New Roman"/>
                <w:color w:val="000000"/>
                <w:sz w:val="20"/>
                <w:szCs w:val="20"/>
                <w:lang w:eastAsia="ru-RU"/>
              </w:rPr>
            </w:pPr>
            <w:r w:rsidRPr="000410B2">
              <w:rPr>
                <w:rFonts w:ascii="Times New Roman" w:eastAsia="Times New Roman" w:hAnsi="Times New Roman" w:cs="Times New Roman"/>
                <w:color w:val="000000"/>
                <w:sz w:val="20"/>
                <w:szCs w:val="20"/>
                <w:lang w:eastAsia="ru-RU"/>
              </w:rPr>
              <w:t>(руб.)</w:t>
            </w:r>
          </w:p>
        </w:tc>
      </w:tr>
    </w:tbl>
    <w:p w:rsidR="000410B2" w:rsidRPr="000410B2" w:rsidRDefault="000410B2" w:rsidP="000410B2">
      <w:pPr>
        <w:spacing w:after="0" w:line="240" w:lineRule="auto"/>
        <w:rPr>
          <w:rFonts w:ascii="Times New Roman" w:eastAsia="Times New Roman" w:hAnsi="Times New Roman" w:cs="Times New Roman"/>
          <w:vanish/>
          <w:sz w:val="20"/>
          <w:szCs w:val="20"/>
          <w:lang w:eastAsia="ru-RU"/>
        </w:rPr>
      </w:pPr>
      <w:bookmarkStart w:id="1" w:name="__bookmark_1"/>
      <w:bookmarkEnd w:id="1"/>
    </w:p>
    <w:tbl>
      <w:tblPr>
        <w:tblOverlap w:val="never"/>
        <w:tblW w:w="15167" w:type="dxa"/>
        <w:tblInd w:w="284" w:type="dxa"/>
        <w:tblLayout w:type="fixed"/>
        <w:tblLook w:val="01E0" w:firstRow="1" w:lastRow="1" w:firstColumn="1" w:lastColumn="1" w:noHBand="0" w:noVBand="0"/>
      </w:tblPr>
      <w:tblGrid>
        <w:gridCol w:w="15167"/>
      </w:tblGrid>
      <w:tr w:rsidR="000410B2" w:rsidRPr="000410B2" w:rsidTr="005A5503">
        <w:trPr>
          <w:trHeight w:val="135"/>
          <w:tblHeader/>
        </w:trPr>
        <w:tc>
          <w:tcPr>
            <w:tcW w:w="15167" w:type="dxa"/>
            <w:tcMar>
              <w:top w:w="0" w:type="dxa"/>
              <w:left w:w="0" w:type="dxa"/>
              <w:bottom w:w="0" w:type="dxa"/>
              <w:right w:w="0" w:type="dxa"/>
            </w:tcMar>
          </w:tcPr>
          <w:p w:rsidR="000410B2" w:rsidRPr="000410B2" w:rsidRDefault="000410B2" w:rsidP="000410B2">
            <w:pPr>
              <w:spacing w:after="0" w:line="1" w:lineRule="auto"/>
              <w:rPr>
                <w:rFonts w:ascii="Times New Roman" w:eastAsia="Times New Roman" w:hAnsi="Times New Roman" w:cs="Times New Roman"/>
                <w:sz w:val="20"/>
                <w:szCs w:val="20"/>
                <w:lang w:eastAsia="ru-RU"/>
              </w:rPr>
            </w:pPr>
          </w:p>
        </w:tc>
      </w:tr>
      <w:tr w:rsidR="000410B2" w:rsidRPr="000410B2" w:rsidTr="005A5503">
        <w:tc>
          <w:tcPr>
            <w:tcW w:w="15167" w:type="dxa"/>
            <w:tcMar>
              <w:top w:w="0" w:type="dxa"/>
              <w:left w:w="0" w:type="dxa"/>
              <w:bottom w:w="0" w:type="dxa"/>
              <w:right w:w="0" w:type="dxa"/>
            </w:tcMar>
          </w:tcPr>
          <w:p w:rsidR="000410B2" w:rsidRPr="000410B2" w:rsidRDefault="000410B2" w:rsidP="000410B2">
            <w:pPr>
              <w:spacing w:after="0" w:line="1" w:lineRule="auto"/>
              <w:rPr>
                <w:rFonts w:ascii="Times New Roman" w:eastAsia="Times New Roman" w:hAnsi="Times New Roman" w:cs="Times New Roman"/>
                <w:sz w:val="20"/>
                <w:szCs w:val="20"/>
                <w:lang w:eastAsia="ru-RU"/>
              </w:rPr>
            </w:pPr>
          </w:p>
        </w:tc>
      </w:tr>
      <w:tr w:rsidR="000410B2" w:rsidRPr="000410B2" w:rsidTr="005A5503">
        <w:tc>
          <w:tcPr>
            <w:tcW w:w="15167" w:type="dxa"/>
            <w:tcMar>
              <w:top w:w="0" w:type="dxa"/>
              <w:left w:w="0" w:type="dxa"/>
              <w:bottom w:w="0" w:type="dxa"/>
              <w:right w:w="0" w:type="dxa"/>
            </w:tcMar>
          </w:tcPr>
          <w:tbl>
            <w:tblPr>
              <w:tblOverlap w:val="never"/>
              <w:tblW w:w="14876" w:type="dxa"/>
              <w:jc w:val="center"/>
              <w:tblLayout w:type="fixed"/>
              <w:tblLook w:val="01E0" w:firstRow="1" w:lastRow="1" w:firstColumn="1" w:lastColumn="1" w:noHBand="0" w:noVBand="0"/>
            </w:tblPr>
            <w:tblGrid>
              <w:gridCol w:w="2825"/>
              <w:gridCol w:w="6806"/>
              <w:gridCol w:w="1843"/>
              <w:gridCol w:w="1701"/>
              <w:gridCol w:w="1701"/>
            </w:tblGrid>
            <w:tr w:rsidR="000410B2" w:rsidRPr="000410B2" w:rsidTr="005A5503">
              <w:trPr>
                <w:jc w:val="center"/>
              </w:trPr>
              <w:tc>
                <w:tcPr>
                  <w:tcW w:w="2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10B2" w:rsidRPr="000410B2" w:rsidRDefault="000410B2" w:rsidP="000410B2">
                  <w:pPr>
                    <w:spacing w:after="0" w:line="240" w:lineRule="auto"/>
                    <w:jc w:val="center"/>
                    <w:rPr>
                      <w:rFonts w:ascii="Times New Roman" w:eastAsia="Times New Roman" w:hAnsi="Times New Roman" w:cs="Times New Roman"/>
                      <w:b/>
                      <w:bCs/>
                      <w:color w:val="000000"/>
                      <w:sz w:val="20"/>
                      <w:szCs w:val="20"/>
                      <w:lang w:eastAsia="ru-RU"/>
                    </w:rPr>
                  </w:pPr>
                  <w:r w:rsidRPr="000410B2">
                    <w:rPr>
                      <w:rFonts w:ascii="Times New Roman" w:eastAsia="Times New Roman" w:hAnsi="Times New Roman" w:cs="Times New Roman"/>
                      <w:b/>
                      <w:bCs/>
                      <w:color w:val="000000"/>
                      <w:sz w:val="20"/>
                      <w:szCs w:val="20"/>
                      <w:lang w:eastAsia="ru-RU"/>
                    </w:rPr>
                    <w:t>Код бюджетной классификации Российской Федерации</w:t>
                  </w:r>
                </w:p>
              </w:tc>
              <w:tc>
                <w:tcPr>
                  <w:tcW w:w="68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10B2" w:rsidRPr="000410B2" w:rsidRDefault="000410B2" w:rsidP="000410B2">
                  <w:pPr>
                    <w:spacing w:after="0" w:line="240" w:lineRule="auto"/>
                    <w:jc w:val="center"/>
                    <w:rPr>
                      <w:rFonts w:ascii="Times New Roman" w:eastAsia="Times New Roman" w:hAnsi="Times New Roman" w:cs="Times New Roman"/>
                      <w:b/>
                      <w:bCs/>
                      <w:color w:val="000000"/>
                      <w:sz w:val="20"/>
                      <w:szCs w:val="20"/>
                      <w:lang w:eastAsia="ru-RU"/>
                    </w:rPr>
                  </w:pPr>
                  <w:r w:rsidRPr="000410B2">
                    <w:rPr>
                      <w:rFonts w:ascii="Times New Roman" w:eastAsia="Times New Roman" w:hAnsi="Times New Roman" w:cs="Times New Roman"/>
                      <w:b/>
                      <w:bCs/>
                      <w:color w:val="000000"/>
                      <w:sz w:val="20"/>
                      <w:szCs w:val="20"/>
                      <w:lang w:eastAsia="ru-RU"/>
                    </w:rPr>
                    <w:t>Наименование доходов</w:t>
                  </w:r>
                </w:p>
              </w:tc>
              <w:tc>
                <w:tcPr>
                  <w:tcW w:w="18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10B2" w:rsidRPr="000410B2" w:rsidRDefault="000410B2" w:rsidP="000410B2">
                  <w:pPr>
                    <w:spacing w:after="0" w:line="240" w:lineRule="auto"/>
                    <w:jc w:val="center"/>
                    <w:rPr>
                      <w:rFonts w:ascii="Times New Roman" w:eastAsia="Times New Roman" w:hAnsi="Times New Roman" w:cs="Times New Roman"/>
                      <w:b/>
                      <w:bCs/>
                      <w:color w:val="000000"/>
                      <w:sz w:val="20"/>
                      <w:szCs w:val="20"/>
                      <w:lang w:eastAsia="ru-RU"/>
                    </w:rPr>
                  </w:pPr>
                  <w:r w:rsidRPr="000410B2">
                    <w:rPr>
                      <w:rFonts w:ascii="Times New Roman" w:eastAsia="Times New Roman" w:hAnsi="Times New Roman" w:cs="Times New Roman"/>
                      <w:b/>
                      <w:bCs/>
                      <w:color w:val="000000"/>
                      <w:sz w:val="20"/>
                      <w:szCs w:val="20"/>
                      <w:lang w:eastAsia="ru-RU"/>
                    </w:rPr>
                    <w:t>2026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10B2" w:rsidRPr="000410B2" w:rsidRDefault="000410B2" w:rsidP="000410B2">
                  <w:pPr>
                    <w:spacing w:after="0" w:line="240" w:lineRule="auto"/>
                    <w:jc w:val="center"/>
                    <w:rPr>
                      <w:rFonts w:ascii="Times New Roman" w:eastAsia="Times New Roman" w:hAnsi="Times New Roman" w:cs="Times New Roman"/>
                      <w:b/>
                      <w:bCs/>
                      <w:color w:val="000000"/>
                      <w:sz w:val="20"/>
                      <w:szCs w:val="20"/>
                      <w:lang w:eastAsia="ru-RU"/>
                    </w:rPr>
                  </w:pPr>
                  <w:r w:rsidRPr="000410B2">
                    <w:rPr>
                      <w:rFonts w:ascii="Times New Roman" w:eastAsia="Times New Roman" w:hAnsi="Times New Roman" w:cs="Times New Roman"/>
                      <w:b/>
                      <w:bCs/>
                      <w:color w:val="000000"/>
                      <w:sz w:val="20"/>
                      <w:szCs w:val="20"/>
                      <w:lang w:eastAsia="ru-RU"/>
                    </w:rPr>
                    <w:t>2027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410B2" w:rsidRPr="000410B2" w:rsidRDefault="000410B2" w:rsidP="000410B2">
                  <w:pPr>
                    <w:spacing w:after="0" w:line="240" w:lineRule="auto"/>
                    <w:jc w:val="center"/>
                    <w:rPr>
                      <w:rFonts w:ascii="Times New Roman" w:eastAsia="Times New Roman" w:hAnsi="Times New Roman" w:cs="Times New Roman"/>
                      <w:b/>
                      <w:bCs/>
                      <w:color w:val="000000"/>
                      <w:sz w:val="20"/>
                      <w:szCs w:val="20"/>
                      <w:lang w:eastAsia="ru-RU"/>
                    </w:rPr>
                  </w:pPr>
                  <w:r w:rsidRPr="000410B2">
                    <w:rPr>
                      <w:rFonts w:ascii="Times New Roman" w:eastAsia="Times New Roman" w:hAnsi="Times New Roman" w:cs="Times New Roman"/>
                      <w:b/>
                      <w:bCs/>
                      <w:color w:val="000000"/>
                      <w:sz w:val="20"/>
                      <w:szCs w:val="20"/>
                      <w:lang w:eastAsia="ru-RU"/>
                    </w:rPr>
                    <w:t>2028 год</w:t>
                  </w:r>
                </w:p>
              </w:tc>
            </w:tr>
          </w:tbl>
          <w:p w:rsidR="000410B2" w:rsidRPr="000410B2" w:rsidRDefault="000410B2" w:rsidP="000410B2">
            <w:pPr>
              <w:spacing w:after="0" w:line="1" w:lineRule="auto"/>
              <w:rPr>
                <w:rFonts w:ascii="Times New Roman" w:eastAsia="Times New Roman" w:hAnsi="Times New Roman" w:cs="Times New Roman"/>
                <w:sz w:val="20"/>
                <w:szCs w:val="20"/>
                <w:lang w:eastAsia="ru-RU"/>
              </w:rPr>
            </w:pPr>
          </w:p>
        </w:tc>
      </w:tr>
      <w:tr w:rsidR="000410B2" w:rsidRPr="000410B2" w:rsidTr="005A5503">
        <w:trPr>
          <w:hidden/>
        </w:trPr>
        <w:tc>
          <w:tcPr>
            <w:tcW w:w="15167" w:type="dxa"/>
            <w:tcMar>
              <w:top w:w="0" w:type="dxa"/>
              <w:left w:w="0" w:type="dxa"/>
              <w:bottom w:w="0" w:type="dxa"/>
              <w:right w:w="0" w:type="dxa"/>
            </w:tcMar>
          </w:tcPr>
          <w:p w:rsidR="000410B2" w:rsidRPr="000410B2" w:rsidRDefault="000410B2" w:rsidP="000410B2">
            <w:pPr>
              <w:spacing w:after="0" w:line="240" w:lineRule="auto"/>
              <w:jc w:val="center"/>
              <w:rPr>
                <w:rFonts w:ascii="Times New Roman" w:eastAsia="Times New Roman" w:hAnsi="Times New Roman" w:cs="Times New Roman"/>
                <w:vanish/>
                <w:sz w:val="20"/>
                <w:szCs w:val="20"/>
                <w:lang w:eastAsia="ru-RU"/>
              </w:rPr>
            </w:pPr>
          </w:p>
          <w:tbl>
            <w:tblPr>
              <w:tblOverlap w:val="never"/>
              <w:tblW w:w="14876" w:type="dxa"/>
              <w:jc w:val="center"/>
              <w:tblLayout w:type="fixed"/>
              <w:tblLook w:val="01E0" w:firstRow="1" w:lastRow="1" w:firstColumn="1" w:lastColumn="1" w:noHBand="0" w:noVBand="0"/>
            </w:tblPr>
            <w:tblGrid>
              <w:gridCol w:w="2835"/>
              <w:gridCol w:w="6796"/>
              <w:gridCol w:w="1843"/>
              <w:gridCol w:w="1701"/>
              <w:gridCol w:w="1701"/>
            </w:tblGrid>
            <w:tr w:rsidR="000410B2" w:rsidRPr="000410B2" w:rsidTr="005A5503">
              <w:trPr>
                <w:jc w:val="center"/>
              </w:trPr>
              <w:tc>
                <w:tcPr>
                  <w:tcW w:w="283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1" w:lineRule="auto"/>
                    <w:jc w:val="center"/>
                    <w:rPr>
                      <w:rFonts w:ascii="Times New Roman" w:eastAsia="Times New Roman" w:hAnsi="Times New Roman" w:cs="Times New Roman"/>
                      <w:sz w:val="20"/>
                      <w:szCs w:val="20"/>
                      <w:lang w:eastAsia="ru-RU"/>
                    </w:rPr>
                  </w:pPr>
                </w:p>
              </w:tc>
              <w:tc>
                <w:tcPr>
                  <w:tcW w:w="67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b/>
                      <w:bCs/>
                      <w:color w:val="000000"/>
                      <w:sz w:val="20"/>
                      <w:szCs w:val="20"/>
                      <w:lang w:eastAsia="ru-RU"/>
                    </w:rPr>
                    <w:t>ИТОГО ДОХОДЫ БЮДЖЕТА</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b/>
                      <w:bCs/>
                      <w:color w:val="000000"/>
                      <w:sz w:val="20"/>
                      <w:szCs w:val="20"/>
                      <w:lang w:eastAsia="ru-RU"/>
                    </w:rPr>
                    <w:t>1 983 794 350,86</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b/>
                      <w:bCs/>
                      <w:color w:val="000000"/>
                      <w:sz w:val="20"/>
                      <w:szCs w:val="20"/>
                      <w:lang w:eastAsia="ru-RU"/>
                    </w:rPr>
                    <w:t>1 796 499 957,47</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b/>
                      <w:bCs/>
                      <w:color w:val="000000"/>
                      <w:sz w:val="20"/>
                      <w:szCs w:val="20"/>
                      <w:lang w:eastAsia="ru-RU"/>
                    </w:rPr>
                    <w:t>1 905 248 154,18</w:t>
                  </w:r>
                </w:p>
              </w:tc>
            </w:tr>
            <w:tr w:rsidR="000410B2" w:rsidRPr="000410B2" w:rsidTr="005A5503">
              <w:trPr>
                <w:jc w:val="center"/>
              </w:trPr>
              <w:tc>
                <w:tcPr>
                  <w:tcW w:w="283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b/>
                      <w:bCs/>
                      <w:color w:val="000000"/>
                      <w:sz w:val="20"/>
                      <w:szCs w:val="20"/>
                      <w:lang w:eastAsia="ru-RU"/>
                    </w:rPr>
                    <w:t>1 00 00000 00 0000 000</w:t>
                  </w:r>
                </w:p>
              </w:tc>
              <w:tc>
                <w:tcPr>
                  <w:tcW w:w="67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b/>
                      <w:bCs/>
                      <w:color w:val="000000"/>
                      <w:sz w:val="20"/>
                      <w:szCs w:val="20"/>
                      <w:lang w:eastAsia="ru-RU"/>
                    </w:rPr>
                    <w:t>НАЛОГОВЫЕ И НЕНАЛОГОВЫЕ ДОХОДЫ</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b/>
                      <w:bCs/>
                      <w:color w:val="000000"/>
                      <w:sz w:val="20"/>
                      <w:szCs w:val="20"/>
                      <w:lang w:eastAsia="ru-RU"/>
                    </w:rPr>
                    <w:t>654 373 500,00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b/>
                      <w:bCs/>
                      <w:color w:val="000000"/>
                      <w:sz w:val="20"/>
                      <w:szCs w:val="20"/>
                      <w:lang w:eastAsia="ru-RU"/>
                    </w:rPr>
                    <w:t>713 151 029,00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b/>
                      <w:bCs/>
                      <w:color w:val="000000"/>
                      <w:sz w:val="20"/>
                      <w:szCs w:val="20"/>
                      <w:lang w:eastAsia="ru-RU"/>
                    </w:rPr>
                    <w:t>765 336 884,00</w:t>
                  </w:r>
                </w:p>
              </w:tc>
            </w:tr>
            <w:tr w:rsidR="000410B2" w:rsidRPr="000410B2" w:rsidTr="005A5503">
              <w:trPr>
                <w:jc w:val="center"/>
              </w:trPr>
              <w:tc>
                <w:tcPr>
                  <w:tcW w:w="283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1 01 00000 00 0000 000</w:t>
                  </w:r>
                </w:p>
              </w:tc>
              <w:tc>
                <w:tcPr>
                  <w:tcW w:w="67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НАЛОГИ НА ПРИБЫЛЬ, ДОХОДЫ</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516 573 600,00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559 263 829,00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605 489 884,00</w:t>
                  </w:r>
                </w:p>
              </w:tc>
            </w:tr>
            <w:tr w:rsidR="000410B2" w:rsidRPr="000410B2" w:rsidTr="005A5503">
              <w:trPr>
                <w:jc w:val="center"/>
              </w:trPr>
              <w:tc>
                <w:tcPr>
                  <w:tcW w:w="283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1 01 02000 01 0000 110</w:t>
                  </w:r>
                </w:p>
              </w:tc>
              <w:tc>
                <w:tcPr>
                  <w:tcW w:w="67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 на доходы физических лиц</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516 573 600,00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559 263 829,00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605 489 884,00</w:t>
                  </w:r>
                </w:p>
              </w:tc>
            </w:tr>
            <w:tr w:rsidR="000410B2" w:rsidRPr="000410B2" w:rsidTr="005A5503">
              <w:trPr>
                <w:jc w:val="center"/>
              </w:trPr>
              <w:tc>
                <w:tcPr>
                  <w:tcW w:w="283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1 01 02010 01 0000 110</w:t>
                  </w:r>
                </w:p>
              </w:tc>
              <w:tc>
                <w:tcPr>
                  <w:tcW w:w="67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505 117 821,00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547 031 900,00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592 373 800,00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1 01 02010 01 1000 110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w:t>
                  </w:r>
                  <w:r w:rsidRPr="000410B2">
                    <w:rPr>
                      <w:rFonts w:ascii="Times New Roman" w:eastAsia="Times New Roman" w:hAnsi="Times New Roman" w:cs="Times New Roman"/>
                      <w:color w:val="000000"/>
                      <w:sz w:val="20"/>
                      <w:szCs w:val="20"/>
                      <w:lang w:eastAsia="ru-RU"/>
                    </w:rPr>
                    <w:lastRenderedPageBreak/>
                    <w:t>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505 117 821,00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547 031 900,00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592 373 800,00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1 01 02020 01 0000 110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1 200 000,00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1 300 800,00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1 01 02020 01 1000 110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1 200 000,00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1 300 800,00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1 01 02030 01 0000 110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7 100 000,00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1 01 02030 01 1000 110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 xml:space="preserve">Налог на доходы физических лиц с доходов, полученных физическими </w:t>
                  </w:r>
                  <w:r w:rsidRPr="000410B2">
                    <w:rPr>
                      <w:rFonts w:ascii="Times New Roman" w:eastAsia="Times New Roman" w:hAnsi="Times New Roman" w:cs="Times New Roman"/>
                      <w:color w:val="000000"/>
                      <w:sz w:val="20"/>
                      <w:szCs w:val="20"/>
                      <w:lang w:eastAsia="ru-RU"/>
                    </w:rPr>
                    <w:lastRenderedPageBreak/>
                    <w:t>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6 000 000,00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7 100 000,00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1 01 02040 01 0000 110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4 310 600,00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4 483 000,00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4 662 300,00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1 01 02040 01 1000 110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4 310 600,00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4 483 000,00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4 662 300,00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1 01 02080 01 0000 110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w:t>
                  </w:r>
                  <w:r w:rsidRPr="000410B2">
                    <w:rPr>
                      <w:rFonts w:ascii="Times New Roman" w:eastAsia="Times New Roman" w:hAnsi="Times New Roman" w:cs="Times New Roman"/>
                      <w:color w:val="000000"/>
                      <w:sz w:val="20"/>
                      <w:szCs w:val="20"/>
                      <w:lang w:eastAsia="ru-RU"/>
                    </w:rPr>
                    <w:lastRenderedPageBreak/>
                    <w:t>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45 179,00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48 929,00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52 984,00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1 01 02080 01 1000 110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45 179,00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48 929,00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52 984,00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1 03 00000 00 0000 000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НАЛОГИ НА ТОВАРЫ (РАБОТЫ, УСЛУГИ), РЕАЛИЗУЕМЫЕ НА ТЕРРИТОРИИ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36 113 000,00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48 212 600,00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50 134 100,00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1 03 02000 01 0000 110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 xml:space="preserve">Акцизы по подакцизным товарам (продукции), производимым на </w:t>
                  </w:r>
                  <w:r w:rsidRPr="000410B2">
                    <w:rPr>
                      <w:rFonts w:ascii="Times New Roman" w:eastAsia="Times New Roman" w:hAnsi="Times New Roman" w:cs="Times New Roman"/>
                      <w:color w:val="000000"/>
                      <w:sz w:val="20"/>
                      <w:szCs w:val="20"/>
                      <w:lang w:eastAsia="ru-RU"/>
                    </w:rPr>
                    <w:lastRenderedPageBreak/>
                    <w:t>территории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36 113 000,00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48 212 600,00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50 134 100,00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1 03 02230 01 0000 110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18 897 932,90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25 200 726,02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26 159 973,38</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1 03 02231 01 0000 110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18 897 932,90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25 200 726,02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26 159 973,38</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1 03 02240 01 0000 110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93 893,80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120 531,50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125 335,25</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1 03 02241 01 0000 110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93 893,80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120 531,50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125 335,25</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1 03 02250 01 0000 110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18 276 789,30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24 371 469,30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25 322 733,91</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1 03 02251 01 0000 110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18 276 789,30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24 371 469,30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25 322 733,91</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1 03 02260 01 0000 110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-1 155 616,00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-1 480 126,82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-1 473 942,54</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1 03 02261 01 0000 110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 xml:space="preserve">Доходы от уплаты акцизов на прямогонный бензин, подлежащие распределению между бюджетами субъектов Российской Федерации и </w:t>
                  </w:r>
                  <w:r w:rsidRPr="000410B2">
                    <w:rPr>
                      <w:rFonts w:ascii="Times New Roman" w:eastAsia="Times New Roman" w:hAnsi="Times New Roman" w:cs="Times New Roman"/>
                      <w:color w:val="000000"/>
                      <w:sz w:val="20"/>
                      <w:szCs w:val="20"/>
                      <w:lang w:eastAsia="ru-RU"/>
                    </w:rPr>
                    <w:lastRenderedPageBreak/>
                    <w:t>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-1 155 616,00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-1 480 126,82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-1 473 942,54</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1 05 00000 00 0000 000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НАЛОГИ НА СОВОКУПНЫЙ ДОХОД</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47 608 200,00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49 476 900,00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51 278 300,00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1 05 01000 00 0000 110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 взимаемый в связи с применением упрощенной системы налогообложения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39 309 400,00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40 885 200,00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42 520 700,00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1 05 01010 01 0000 110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29 993 100,00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31 195 400,00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32 443 300,00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1 05 01011 01 0000 110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29 993 100,00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31 195 400,00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32 443 300,00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1 05 01011 01 1000 110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29 993 100,00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31 195 400,00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32 443 300,00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1 05 01020 01 0000 110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9 316 300,00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9 689 800,00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10 077 400,00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1 05 01021 01 0000 110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9 316 300,00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9 689 800,00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10 077 400,00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1 05 01021 01 1000 110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9 316 300,00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9 689 800,00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10 077 400,00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1 05 03000 01 0000 110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Единый сельскохозяйственный налог</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7 805 500,00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8 078 700,00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8 224 100,00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1 05 03010 01 0000 110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Единый сельскохозяйственный налог</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7 805 500,00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8 078 700,00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8 224 100,00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1 05 03010 01 1000 110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7 805 500,00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8 078 700,00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8 224 100,00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1 05 04000 02 0000 110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493 300,00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533 500,00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1 05 04060 02 0000 110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 зачисляемый в бюджеты муниципальных округов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493 300,00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533 500,00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1 05 04060 02 1000 110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493 300,00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533 500,00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1 06 00000 00 0000 000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НАЛОГИ НА ИМУЩЕСТВО</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28 059 100,00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29 589 000,00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31 198 100,00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1 06 01000 00 0000 110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 на имущество физических лиц</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15 136 900,00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16 408 400,00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17 753 900,00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1 06 01020 14 0000 110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15 136 900,00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16 408 400,00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17 753 900,00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1 06 01020 14 1000 110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15 136 900,00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16 408 400,00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17 753 900,00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1 06 06000 00 0000 110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Земельный налог</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12 922 200,00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13 180 600,00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13 444 200,00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1 06 06030 00 0000 110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Земельный налог с организаций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4 961 400,00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5 060 600,00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5 161 800,00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1 06 06032 14 0000 110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муниципальных округов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4 961 400,00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5 060 600,00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5 161 800,00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1 06 06032 14 1000 110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4 961 400,00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5 060 600,00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5 161 800,00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1 06 06040 00 0000 110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Земельный налог с физических лиц</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7 960 800,00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8 282 400,00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1 06 06042 14 0000 110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муниципальных округов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7 960 800,00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8 282 400,00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1 06 06042 14 1000 110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7 960 800,00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8 282 400,00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1 08 00000 00 0000 000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ГОСУДАРСТВЕННАЯ ПОШЛИНА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10 818 000,00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11 093 000,00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11 364 800,00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1 08 03000 01 0000 110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10 816 000,00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11 090 950,00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11 362 700,00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1 08 03010 01 0000 110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10 816 000,00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11 090 950,00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11 362 700,00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1 08 03010 01 1050 110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10 816 000,00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11 090 950,00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11 362 700,00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1 08 04000 01 0000 110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2 100,00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1 08 04020 01 0000 110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 xml:space="preserve">Государственная пошлина за совершение нотариальных действий </w:t>
                  </w:r>
                  <w:r w:rsidRPr="000410B2">
                    <w:rPr>
                      <w:rFonts w:ascii="Times New Roman" w:eastAsia="Times New Roman" w:hAnsi="Times New Roman" w:cs="Times New Roman"/>
                      <w:color w:val="000000"/>
                      <w:sz w:val="20"/>
                      <w:szCs w:val="20"/>
                      <w:lang w:eastAsia="ru-RU"/>
                    </w:rPr>
                    <w:lastRenderedPageBreak/>
                    <w:t>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2 100,00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1 11 00000 00 0000 000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10 490 900,00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10 910 600,00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11 347 000,00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1 11 05000 00 0000 120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9 656 500,00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10 042 800,00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10 444 500,00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1 11 05010 00 0000 120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816 300,00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848 900,00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882 900,00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1 11 05012 14 0000 120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816 300,00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848 900,00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882 900,00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1 11 05020 00 0000 120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7 900 000,00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8 216 100,00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8 544 700,00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1 11 05024 14 0000 120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7 900 000,00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8 216 100,00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8 544 700,00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1 11 05030 00 0000 120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940 200,00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977 800,00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1 016 900,00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1 11 05034 14 0000 120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940 200,00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977 800,00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1 016 900,00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1 11 05400 00 0000 120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w:t>
                  </w:r>
                  <w:r w:rsidRPr="000410B2">
                    <w:rPr>
                      <w:rFonts w:ascii="Times New Roman" w:eastAsia="Times New Roman" w:hAnsi="Times New Roman" w:cs="Times New Roman"/>
                      <w:color w:val="000000"/>
                      <w:sz w:val="20"/>
                      <w:szCs w:val="20"/>
                      <w:lang w:eastAsia="ru-RU"/>
                    </w:rPr>
                    <w:lastRenderedPageBreak/>
                    <w:t>муниципальной собственности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1 11 05410 00 0000 120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1 11 05410 14 0000 120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1 11 09000 00 0000 120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834 000,00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867 400,00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902 100,00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1 11 09040 00 0000 120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734 000,00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763 400,00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794 100,00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1 11 09044 14 0000 120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734 000,00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763 400,00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794 100,00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1 11 09080 00 0000 120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108 000,00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1 11 09080 14 0000 120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w:t>
                  </w:r>
                  <w:r w:rsidRPr="000410B2">
                    <w:rPr>
                      <w:rFonts w:ascii="Times New Roman" w:eastAsia="Times New Roman" w:hAnsi="Times New Roman" w:cs="Times New Roman"/>
                      <w:color w:val="000000"/>
                      <w:sz w:val="20"/>
                      <w:szCs w:val="20"/>
                      <w:lang w:eastAsia="ru-RU"/>
                    </w:rPr>
                    <w:lastRenderedPageBreak/>
                    <w:t>разграничена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108 000,00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1 13 00000 00 0000 000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ОКАЗАНИЯ ПЛАТНЫХ УСЛУГ И КОМПЕНСАЦИИ ЗАТРАТ ГОСУДАРСТВА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988 000,00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1 027 500,00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1 13 02000 00 0000 130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компенсации затрат государства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988 000,00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1 027 500,00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1 13 02990 00 0000 130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Прочие доходы от компенсации затрат государства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988 000,00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1 027 500,00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1 13 02994 14 0000 130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Прочие доходы от компенсации затрат бюджетов муниципальных округов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988 000,00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1 027 500,00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1 14 00000 00 0000 000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ПРОДАЖИ МАТЕРИАЛЬНЫХ И НЕМАТЕРИАЛЬНЫХ АКТИВОВ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1 890 000,00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1 701 000,00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1 14 06000 00 0000 430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продажи земельных участков, находящихся в государственной и муниципальной собственности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1 800 000,00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1 620 000,00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1 14 06010 00 0000 430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не разграничена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1 440 000,00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1 300 000,00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1 14 06012 14 0000 430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1 440 000,00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1 300 000,00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1 14 06020 00 0000 430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320 000,00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1 14 06024 14 0000 430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320 000,00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1 14 13000 00 0000 000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приватизации имущества, находящегося в государственной и муниципальной собственности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81 000,00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1 14 13040 14 0000 410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81 000,00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1 16 00000 00 0000 000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ШТРАФЫ, САНКЦИИ, ВОЗМЕЩЕНИЕ УЩЕРБА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1 660 700,00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1 727 100,00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1 796 200,00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1 16 01000 01 0000 140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Кодексом Российской Федерации об административных правонарушениях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1 023 500,00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1 077 300,00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1 126 600,00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1 16 01050 01 0000 140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39 000,00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1 16 01053 01 0000 140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39 000,00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1 16 01053 01 0035 140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 xml:space="preserve">Административные штрафы, установленные Главой 5 Кодекса Российской Федерации об административных правонарушениях, за административные </w:t>
                  </w:r>
                  <w:r w:rsidRPr="000410B2">
                    <w:rPr>
                      <w:rFonts w:ascii="Times New Roman" w:eastAsia="Times New Roman" w:hAnsi="Times New Roman" w:cs="Times New Roman"/>
                      <w:color w:val="000000"/>
                      <w:sz w:val="20"/>
                      <w:szCs w:val="20"/>
                      <w:lang w:eastAsia="ru-RU"/>
                    </w:rPr>
                    <w:lastRenderedPageBreak/>
                    <w:t>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14 000,00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1 16 01053 01 9000 140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25 000,00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1 16 01060 01 0000 140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224 000,00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241 000,00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259 000,00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1 16 01063 01 0000 140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224 000,00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241 000,00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259 000,00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1 16 01063 01 0008 140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1 16 01063 01 0009 140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1 16 01063 01 0091 140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 xml:space="preserve">Административные штрафы, установленные Главой 6 Кодекса Российской </w:t>
                  </w:r>
                  <w:r w:rsidRPr="000410B2">
                    <w:rPr>
                      <w:rFonts w:ascii="Times New Roman" w:eastAsia="Times New Roman" w:hAnsi="Times New Roman" w:cs="Times New Roman"/>
                      <w:color w:val="000000"/>
                      <w:sz w:val="20"/>
                      <w:szCs w:val="20"/>
                      <w:lang w:eastAsia="ru-RU"/>
                    </w:rPr>
                    <w:lastRenderedPageBreak/>
                    <w:t>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1 16 01063 01 0101 140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222 000,00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235 000,00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1 16 01070 01 0000 140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111 000,00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1 16 01073 01 0000 140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104 000,00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111 000,00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1 16 01073 01 0017 140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1 16 01073 01 0019 140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14 000,00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1 16 01073 01 0027 140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54 000,00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1 16 01073 01 9000 140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 xml:space="preserve">Административные штрафы, установленные Главой 7 Кодекса Российской </w:t>
                  </w:r>
                  <w:r w:rsidRPr="000410B2">
                    <w:rPr>
                      <w:rFonts w:ascii="Times New Roman" w:eastAsia="Times New Roman" w:hAnsi="Times New Roman" w:cs="Times New Roman"/>
                      <w:color w:val="000000"/>
                      <w:sz w:val="20"/>
                      <w:szCs w:val="20"/>
                      <w:lang w:eastAsia="ru-RU"/>
                    </w:rPr>
                    <w:lastRenderedPageBreak/>
                    <w:t>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39 000,00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1 16 01080 01 0000 140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63 000,00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1 16 01083 01 0000 140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63 000,00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1 16 01083 01 0037 140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1 16 01083 01 0281 140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60 000,00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1 16 01140 01 0000 140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28 000,00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1 16 01143 01 0000 140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28 000,00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1 16 01143 01 0016 140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w:t>
                  </w:r>
                  <w:r w:rsidRPr="000410B2">
                    <w:rPr>
                      <w:rFonts w:ascii="Times New Roman" w:eastAsia="Times New Roman" w:hAnsi="Times New Roman" w:cs="Times New Roman"/>
                      <w:color w:val="000000"/>
                      <w:sz w:val="20"/>
                      <w:szCs w:val="20"/>
                      <w:lang w:eastAsia="ru-RU"/>
                    </w:rPr>
                    <w:lastRenderedPageBreak/>
                    <w:t>спиртосодержащей продукции)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22 000,00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1 16 01143 01 9000 140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1 16 01150 01 0000 140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2 700,00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1 16 01153 01 0000 140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2 700,00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1 16 01153 01 0006 140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2 700,00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1 16 01170 01 0000 140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8 200,00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1 16 01173 01 0000 140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8 200,00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1 16 01173 01 0008 140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1 16 01173 01 9000 140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 xml:space="preserve">Административные штрафы, установленные главой 17 Кодекса Российской </w:t>
                  </w:r>
                  <w:r w:rsidRPr="000410B2">
                    <w:rPr>
                      <w:rFonts w:ascii="Times New Roman" w:eastAsia="Times New Roman" w:hAnsi="Times New Roman" w:cs="Times New Roman"/>
                      <w:color w:val="000000"/>
                      <w:sz w:val="20"/>
                      <w:szCs w:val="20"/>
                      <w:lang w:eastAsia="ru-RU"/>
                    </w:rPr>
                    <w:lastRenderedPageBreak/>
                    <w:t>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2 200,00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1 16 01190 01 0000 140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58 500,00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60 900,00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1 16 01193 01 0000 140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58 500,00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60 900,00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1 16 01193 01 0005 140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1 200,00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1 16 01193 01 0013 140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20 000,00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1 16 01193 01 0029 140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27 000,00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1 16 01193 01 0030 140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w:t>
                  </w:r>
                  <w:r w:rsidRPr="000410B2">
                    <w:rPr>
                      <w:rFonts w:ascii="Times New Roman" w:eastAsia="Times New Roman" w:hAnsi="Times New Roman" w:cs="Times New Roman"/>
                      <w:color w:val="000000"/>
                      <w:sz w:val="20"/>
                      <w:szCs w:val="20"/>
                      <w:lang w:eastAsia="ru-RU"/>
                    </w:rPr>
                    <w:lastRenderedPageBreak/>
                    <w:t>деятельности и организации образовательного процесса)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2 200,00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1 16 01193 01 9000 140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10 500,00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1 16 01200 01 0000 140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542 600,00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554 800,00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1 16 01203 01 0000 140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542 600,00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554 800,00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1 16 01203 01 0008 140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2 200,00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1 16 01203 01 0010 140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12 000,00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1 16 01203 01 0021 140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w:t>
                  </w:r>
                  <w:r w:rsidRPr="000410B2">
                    <w:rPr>
                      <w:rFonts w:ascii="Times New Roman" w:eastAsia="Times New Roman" w:hAnsi="Times New Roman" w:cs="Times New Roman"/>
                      <w:color w:val="000000"/>
                      <w:sz w:val="20"/>
                      <w:szCs w:val="20"/>
                      <w:lang w:eastAsia="ru-RU"/>
                    </w:rPr>
                    <w:lastRenderedPageBreak/>
                    <w:t>несовершеннолетних и защите их прав (штрафы за появление в общественных местах в состоянии опьянения)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3 600,00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1 16 01203 01 9000 140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515 000,00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526 000,00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537 000,00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1 16 10000 00 0000 140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Платежи в целях возмещения причиненного ущерба (убытков)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12 500,00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13 000,00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1 16 10120 00 0000 140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12 500,00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13 000,00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1 16 10123 01 0000 140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11 800,00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1 16 10123 01 0141 140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8 400,00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1 16 10129 01 0000 140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1 200,00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1 16 10129 01 9000 140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1 200,00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1 16 11000 01 0000 140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Платежи, уплачиваемые в целях возмещения вреда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625 200,00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637 300,00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656 600,00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1 16 11050 01 0000 140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w:t>
                  </w:r>
                  <w:r w:rsidRPr="000410B2">
                    <w:rPr>
                      <w:rFonts w:ascii="Times New Roman" w:eastAsia="Times New Roman" w:hAnsi="Times New Roman" w:cs="Times New Roman"/>
                      <w:color w:val="000000"/>
                      <w:sz w:val="20"/>
                      <w:szCs w:val="20"/>
                      <w:lang w:eastAsia="ru-RU"/>
                    </w:rPr>
                    <w:lastRenderedPageBreak/>
                    <w:t>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625 200,00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637 300,00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656 600,00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b/>
                      <w:bCs/>
                      <w:color w:val="000000"/>
                      <w:sz w:val="20"/>
                      <w:szCs w:val="20"/>
                      <w:lang w:eastAsia="ru-RU"/>
                    </w:rPr>
                    <w:lastRenderedPageBreak/>
                    <w:t>2 00 00000 00 0000 000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b/>
                      <w:bCs/>
                      <w:color w:val="000000"/>
                      <w:sz w:val="20"/>
                      <w:szCs w:val="20"/>
                      <w:lang w:eastAsia="ru-RU"/>
                    </w:rPr>
                    <w:t>БЕЗВОЗМЕЗДНЫЕ ПОСТУПЛЕНИЯ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b/>
                      <w:bCs/>
                      <w:color w:val="000000"/>
                      <w:sz w:val="20"/>
                      <w:szCs w:val="20"/>
                      <w:lang w:eastAsia="ru-RU"/>
                    </w:rPr>
                    <w:t>1 329 420 850,86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b/>
                      <w:bCs/>
                      <w:color w:val="000000"/>
                      <w:sz w:val="20"/>
                      <w:szCs w:val="20"/>
                      <w:lang w:eastAsia="ru-RU"/>
                    </w:rPr>
                    <w:t>1 083 348 928,47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b/>
                      <w:bCs/>
                      <w:color w:val="000000"/>
                      <w:sz w:val="20"/>
                      <w:szCs w:val="20"/>
                      <w:lang w:eastAsia="ru-RU"/>
                    </w:rPr>
                    <w:t>1 139 911 270,18</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2 02 00000 00 0000 000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БЕЗВОЗМЕЗДНЫЕ ПОСТУПЛЕНИЯ ОТ ДРУГИХ БЮДЖЕТОВ БЮДЖЕТНОЙ СИСТЕМЫ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1 326 524 306,60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1 083 348 928,47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1 139 911 270,18</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2 02 10000 00 0000 150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Дотации бюджетам бюджетной системы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573 290 100,00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458 494 300,00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496 318 500,00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2 02 15001 00 0000 150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Дотации на выравнивание бюджетной обеспеченности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391 923 700,00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298 224 200,00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336 606 700,00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2 02 15001 14 0000 150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Дотации бюджетам муниципальных округов на выравнивание бюджетной обеспеченности из бюджета субъекта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391 923 700,00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298 224 200,00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336 606 700,00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2 02 15001 14 0220 150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Дотации бюджетам муниципальных округов на выравнивание бюджетной обеспеченности из бюджета субъекта Российской Федерации за счет средств областного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391 923 700,00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298 224 200,00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336 606 700,00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2 02 15002 00 0000 150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Дотации бюджетам на поддержку мер по обеспечению сбалансированности бюджетов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181 366 400,00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160 270 100,00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159 711 800,00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2 02 15002 14 0000 150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Дотации бюджетам муниципальных округов на поддержку мер по обеспечению сбалансированности бюджетов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181 366 400,00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160 270 100,00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159 711 800,00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2 02 15002 14 0220 150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Дотации бюджетам муниципальных округов на поддержку мер по обеспечению сбалансированности бюджетов за счет средств областного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181 366 400,00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160 270 100,00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159 711 800,00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2 02 20000 00 0000 150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бюджетам бюджетной системы Российской Федерации (межбюджетные субсидии)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203 863 313,60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70 575 957,47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72 293 217,18</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2 02 20077 00 0000 150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бюджетам на софинансирование капитальных вложений в объекты муниципальной собственности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131 405 800,00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2 02 20077 14 0000 150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бюджетам муниципальных округов на софинансирование капитальных вложений в объекты муниципальной собственности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131 405 800,00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2 02 20077 14 0220 150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за счет средств областного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131 405 800,00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2 02 20302 00 0000 150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7 301 600,00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2 02 20302 14 0000 150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 xml:space="preserve">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w:t>
                  </w:r>
                  <w:r w:rsidRPr="000410B2">
                    <w:rPr>
                      <w:rFonts w:ascii="Times New Roman" w:eastAsia="Times New Roman" w:hAnsi="Times New Roman" w:cs="Times New Roman"/>
                      <w:color w:val="000000"/>
                      <w:sz w:val="20"/>
                      <w:szCs w:val="20"/>
                      <w:lang w:eastAsia="ru-RU"/>
                    </w:rPr>
                    <w:lastRenderedPageBreak/>
                    <w:t>необходимости развития малоэтажного жилищного строительства, за счет средств бюджетов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7 301 600,00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2 02 20302 14 0220 150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на обеспечение мероприятий по переселению граждан из аварийного жилищного фонда за счет средств областного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7 301 600,00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2 02 25304 00 0000 150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16 409 508,22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16 027 423,00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15 308 671,32</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2 02 25304 14 0000 150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16 409 508,22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16 027 423,00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15 308 671,32</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2 02 25304 14 0110 150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11 978 941,00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11 219 196,10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10 409 896,50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2 02 25304 14 0220 150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4 430 567,22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4 808 226,90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4 898 774,82</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2 02 25454 00 0000 150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бюджетам на создание модельных муниципальных библиотек</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2 02 25454 14 0000 150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бюджетам муниципальных округов на создание модельных муниципальных библиотек</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2 02 25454 14 0110 150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на создание модельных муниципальных библиотек за счет средств федерального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7 520 000,00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2 02 25454 14 0220 150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на создание модельных муниципальных библиотек за счет средств областного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2 02 25497 00 0000 150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бюджетам на реализацию мероприятий по обеспечению жильем молодых семей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133 900,00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139 900,00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2 02 25497 14 0000 150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бюджетам муниципальных округов на реализацию мероприятий по обеспечению жильем молодых семей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133 900,00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139 900,00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2 02 25497 14 0110 150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85 200,00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86 400,00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2 02 25497 14 0220 150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48 700,00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53 500,00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2 02 25519 00 0000 150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бюджетам на поддержку отрасли культуры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87 984,18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89 802,87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91 438,46</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2 02 25519 14 0000 150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бюджетам муниципальных округов на поддержку отрасли культуры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87 984,18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89 802,87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91 438,46</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2 02 25519 14 0110 150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на поддержку отрасли культуры за счет средств федерального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64 228,45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62 862,01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62 178,15</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2 02 25519 14 0220 150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на поддержку отрасли культуры за счет средств областного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23 755,73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26 940,86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29 260,31</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2 02 25555 00 0000 150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бюджетам на реализацию программ формирования современной городской среды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7 613 200,00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6 699 200,00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6 782 800,00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2 02 25555 14 0000 150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бюджетам муниципальных округов на реализацию программ формирования современной городской среды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7 613 200,00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6 699 200,00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6 782 800,00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2 02 25555 14 0110 150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7 156 400,00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6 230 300,00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6 240 200,00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2 02 25555 14 0220 150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456 800,00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468 900,00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542 600,00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2 02 25576 00 0000 150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бюджетам на обеспечение комплексного развития сельских территорий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4 841 059,00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2 02 25576 14 0000 150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бюджетам муниципальных округов на обеспечение комплексного развития сельских территорий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4 841 059,00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2 02 25576 14 0110 150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на реализацию мероприятий по благоустройству сельских территорий за счет средств федерального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4 550 595,46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2 02 25576 14 0220 150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Субсидии на реализацию мероприятий по благоустройству сельских территорий за счет средств областного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290 463,54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2 02 29999 00 0000 150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Прочие субсидии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35 505 762,20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47 625 631,60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42 668 807,40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2 02 29999 14 0000 150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Прочие субсидии бюджетам муниципальных округов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35 505 762,20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47 625 631,60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42 668 807,40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2 02 29999 14 0220 150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Прочие субсидии бюджетам муниципальных округов за счет средств областного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35 505 762,20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47 625 631,60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42 668 807,40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2 02 30000 00 0000 150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Субвенции бюджетам бюджетной системы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546 952 080,00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551 649 480,00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568 638 780,00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2 02 30024 00 0000 150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Субвенции местным бюджетам на выполнение передаваемых полномочий субъектов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458 432 200,00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460 447 200,00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479 474 900,00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2 02 30024 14 0000 150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Субвенции бюджетам муниципальных округов на выполнение передаваемых полномочий субъектов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458 432 200,00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460 447 200,00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479 474 900,00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2 02 30024 14 0110 150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Субвенции бюджетам муниципальных округов на исполнение передаваемых полномочий субъектов Российской Федерации за счет средств федерального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781 200,00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781 200,00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781 200,00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2 02 30024 14 0220 150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Субвенции бюджетам муниципальных округов на выполнение передаваемых полномочий субъектов Российской Федерации за счет средств областного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457 651 000,00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459 666 000,00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478 693 700,00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2 02 30029 00 0000 150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 xml:space="preserve">Субвенции бюджетам на компенсацию части платы, взимаемой с родителей </w:t>
                  </w:r>
                  <w:r w:rsidRPr="000410B2">
                    <w:rPr>
                      <w:rFonts w:ascii="Times New Roman" w:eastAsia="Times New Roman" w:hAnsi="Times New Roman" w:cs="Times New Roman"/>
                      <w:color w:val="000000"/>
                      <w:sz w:val="20"/>
                      <w:szCs w:val="20"/>
                      <w:lang w:eastAsia="ru-RU"/>
                    </w:rPr>
                    <w:lastRenderedPageBreak/>
                    <w:t>(законных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9 756 700,00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2 02 30029 14 0000 150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9 756 700,00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2 02 30029 14 0220 150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Субвенции на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9 756 700,00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2 02 35082 00 0000 150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41 267 800,00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41 267 800,00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41 267 800,00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2 02 35082 14 0000 150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41 267 800,00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41 267 800,00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41 267 800,00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2 02 35082 14 0110 150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федерального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14 938 200,00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2 02 35082 14 0220 150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26 329 600,00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41 267 800,00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41 267 800,00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2 02 35118 00 0000 150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1 938 000,00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2 448 200,00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2 02 35118 14 0000 150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1 938 000,00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2 448 200,00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2 02 35118 14 0110 150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1 938 000,00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2 448 200,00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2 02 35120 00 0000 150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8 800,00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2 02 35120 14 0000 150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8 800,00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2 02 35120 14 0110 150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8 800,00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2 02 35176 00 0000 150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2 549 400,00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2 02 35176 14 0000 150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2 549 400,00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2 02 35176 14 0110 150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Субвенции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2 549 400,00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2 02 35303 00 0000 150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26 092 080,00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2 02 35303 14 0000 150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26 092 080,00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2 02 35303 14 0110 150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26 092 080,00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2 02 39998 00 0000 150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Единая субвенция местным бюджетам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9 590 300,00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9 590 300,00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9 590 300,00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2 02 39998 14 0000 150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Единая субвенция бюджетам муниципальных округов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9 590 300,00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9 590 300,00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9 590 300,00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2 02 39998 14 0220 150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единая субвенция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9 590 300,00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9 590 300,00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9 590 300,00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2 02 40000 00 0000 150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Иные межбюджетные трансферты</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2 418 813,00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2 629 191,00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2 660 773,00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2 02 45179 00 0000 150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 xml:space="preserve">Межбюджетные трансферты, передаваемые бюджетам на проведение </w:t>
                  </w:r>
                  <w:r w:rsidRPr="000410B2">
                    <w:rPr>
                      <w:rFonts w:ascii="Times New Roman" w:eastAsia="Times New Roman" w:hAnsi="Times New Roman" w:cs="Times New Roman"/>
                      <w:color w:val="000000"/>
                      <w:sz w:val="20"/>
                      <w:szCs w:val="20"/>
                      <w:lang w:eastAsia="ru-RU"/>
                    </w:rPr>
                    <w:lastRenderedPageBreak/>
                    <w:t>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2 328 413,00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2 547 791,00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2 579 373,00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lastRenderedPageBreak/>
                    <w:t>2 02 45179 14 0000 150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2 328 413,00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2 547 791,00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2 579 373,00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2 02 45179 14 0110 150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2 188 708,00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2 369 446,00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2 373 023,00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2 02 45179 14 0220 150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139 705,00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178 345,00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206 350,00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2 02 49999 00 0000 150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Прочие межбюджетные трансферты, передаваемые бюджетам</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90 400,00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81 400,00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2 02 49999 14 0000 150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Прочие межбюджетные трансферты, передаваемые бюджетам муниципальных округов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90 400,00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81 400,00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2 02 49999 14 0220 150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Иные межбюджетные трансферты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90 400,00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81 400,00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2 04 00000 00 0000 000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БЕЗВОЗМЕЗДНЫЕ ПОСТУПЛЕНИЯ ОТ НЕГОСУДАРСТВЕННЫХ ОРГАНИЗАЦИЙ</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2 658 707,26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2 04 04000 14 0000 150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Безвозмездные поступления от негосударственных организаций в бюджеты муниципальных округов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2 658 707,26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2 04 04099 14 0000 150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Прочие безвозмездные поступления от негосударственных организаций в бюджеты муниципальных округов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2 658 707,26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2 07 00000 00 0000 000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ПРОЧИЕ БЕЗВОЗМЕЗДНЫЕ ПОСТУПЛЕНИЯ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237 837,00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2 07 04000 14 0000 150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Прочие безвозмездные поступления в бюджеты муниципальных округов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237 837,00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r>
            <w:tr w:rsidR="000410B2" w:rsidRPr="000410B2" w:rsidTr="005A5503">
              <w:trPr>
                <w:jc w:val="center"/>
              </w:trPr>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center"/>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2 07 04050 14 0000 150</w:t>
                  </w:r>
                </w:p>
              </w:tc>
              <w:tc>
                <w:tcPr>
                  <w:tcW w:w="6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Прочие безвозмездные поступления в бюджеты муниципальных округов</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237 837,00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0410B2" w:rsidRPr="000410B2" w:rsidRDefault="000410B2" w:rsidP="000410B2">
                  <w:pPr>
                    <w:spacing w:after="0" w:line="240" w:lineRule="auto"/>
                    <w:jc w:val="right"/>
                    <w:rPr>
                      <w:rFonts w:ascii="Times New Roman" w:eastAsia="Times New Roman" w:hAnsi="Times New Roman" w:cs="Times New Roman"/>
                      <w:sz w:val="20"/>
                      <w:szCs w:val="20"/>
                      <w:lang w:eastAsia="ru-RU"/>
                    </w:rPr>
                  </w:pPr>
                  <w:r w:rsidRPr="000410B2">
                    <w:rPr>
                      <w:rFonts w:ascii="Times New Roman" w:eastAsia="Times New Roman" w:hAnsi="Times New Roman" w:cs="Times New Roman"/>
                      <w:color w:val="000000"/>
                      <w:sz w:val="20"/>
                      <w:szCs w:val="20"/>
                      <w:lang w:eastAsia="ru-RU"/>
                    </w:rPr>
                    <w:t>0,00</w:t>
                  </w:r>
                </w:p>
              </w:tc>
            </w:tr>
          </w:tbl>
          <w:p w:rsidR="000410B2" w:rsidRPr="000410B2" w:rsidRDefault="000410B2" w:rsidP="000410B2">
            <w:pPr>
              <w:spacing w:after="0" w:line="1" w:lineRule="auto"/>
              <w:rPr>
                <w:rFonts w:ascii="Times New Roman" w:eastAsia="Times New Roman" w:hAnsi="Times New Roman" w:cs="Times New Roman"/>
                <w:sz w:val="20"/>
                <w:szCs w:val="20"/>
                <w:lang w:eastAsia="ru-RU"/>
              </w:rPr>
            </w:pPr>
          </w:p>
        </w:tc>
      </w:tr>
    </w:tbl>
    <w:p w:rsidR="000410B2" w:rsidRPr="000410B2" w:rsidRDefault="000410B2" w:rsidP="000410B2">
      <w:pPr>
        <w:spacing w:after="0" w:line="240" w:lineRule="auto"/>
        <w:rPr>
          <w:rFonts w:ascii="Times New Roman" w:eastAsia="Times New Roman" w:hAnsi="Times New Roman" w:cs="Times New Roman"/>
          <w:sz w:val="20"/>
          <w:szCs w:val="20"/>
          <w:lang w:eastAsia="ru-RU"/>
        </w:rPr>
      </w:pPr>
    </w:p>
    <w:p w:rsidR="000410B2" w:rsidRDefault="000410B2" w:rsidP="00C42D86">
      <w:pPr>
        <w:autoSpaceDE w:val="0"/>
        <w:autoSpaceDN w:val="0"/>
        <w:spacing w:after="0" w:line="240" w:lineRule="auto"/>
      </w:pPr>
    </w:p>
    <w:p w:rsidR="000410B2" w:rsidRDefault="000410B2" w:rsidP="00C42D86">
      <w:pPr>
        <w:autoSpaceDE w:val="0"/>
        <w:autoSpaceDN w:val="0"/>
        <w:spacing w:after="0" w:line="240" w:lineRule="auto"/>
      </w:pPr>
    </w:p>
    <w:p w:rsidR="000410B2" w:rsidRDefault="000410B2" w:rsidP="00C42D86">
      <w:pPr>
        <w:autoSpaceDE w:val="0"/>
        <w:autoSpaceDN w:val="0"/>
        <w:spacing w:after="0" w:line="240" w:lineRule="auto"/>
      </w:pPr>
    </w:p>
    <w:p w:rsidR="000410B2" w:rsidRDefault="000410B2" w:rsidP="00C42D86">
      <w:pPr>
        <w:autoSpaceDE w:val="0"/>
        <w:autoSpaceDN w:val="0"/>
        <w:spacing w:after="0" w:line="240" w:lineRule="auto"/>
      </w:pPr>
    </w:p>
    <w:p w:rsidR="000410B2" w:rsidRDefault="000410B2" w:rsidP="00C42D86">
      <w:pPr>
        <w:autoSpaceDE w:val="0"/>
        <w:autoSpaceDN w:val="0"/>
        <w:spacing w:after="0" w:line="240" w:lineRule="auto"/>
      </w:pPr>
    </w:p>
    <w:tbl>
      <w:tblPr>
        <w:tblStyle w:val="a9"/>
        <w:tblW w:w="5386" w:type="dxa"/>
        <w:tblInd w:w="9464" w:type="dxa"/>
        <w:tblLook w:val="04A0" w:firstRow="1" w:lastRow="0" w:firstColumn="1" w:lastColumn="0" w:noHBand="0" w:noVBand="1"/>
      </w:tblPr>
      <w:tblGrid>
        <w:gridCol w:w="5386"/>
      </w:tblGrid>
      <w:tr w:rsidR="000410B2" w:rsidRPr="000410B2" w:rsidTr="005A5503">
        <w:tc>
          <w:tcPr>
            <w:tcW w:w="5386" w:type="dxa"/>
            <w:tcBorders>
              <w:top w:val="nil"/>
              <w:left w:val="nil"/>
              <w:bottom w:val="nil"/>
              <w:right w:val="nil"/>
            </w:tcBorders>
          </w:tcPr>
          <w:p w:rsidR="000410B2" w:rsidRPr="000410B2" w:rsidRDefault="000410B2" w:rsidP="000410B2">
            <w:pPr>
              <w:widowControl w:val="0"/>
              <w:spacing w:after="0"/>
              <w:jc w:val="center"/>
              <w:outlineLvl w:val="0"/>
              <w:rPr>
                <w:bCs/>
                <w:sz w:val="28"/>
                <w:szCs w:val="28"/>
              </w:rPr>
            </w:pPr>
            <w:r w:rsidRPr="000410B2">
              <w:rPr>
                <w:bCs/>
                <w:sz w:val="28"/>
                <w:szCs w:val="28"/>
              </w:rPr>
              <w:t>Приложение 3</w:t>
            </w:r>
          </w:p>
          <w:p w:rsidR="000410B2" w:rsidRPr="000410B2" w:rsidRDefault="000410B2" w:rsidP="000410B2">
            <w:pPr>
              <w:tabs>
                <w:tab w:val="left" w:pos="3011"/>
              </w:tabs>
              <w:spacing w:after="0"/>
              <w:jc w:val="center"/>
              <w:rPr>
                <w:kern w:val="32"/>
                <w:sz w:val="24"/>
                <w:szCs w:val="24"/>
              </w:rPr>
            </w:pPr>
            <w:r w:rsidRPr="000410B2">
              <w:rPr>
                <w:kern w:val="32"/>
                <w:sz w:val="24"/>
                <w:szCs w:val="24"/>
              </w:rPr>
              <w:lastRenderedPageBreak/>
              <w:t>к решению Совета депутатов Уренского муниципального округа Нижегородской области «О бюджете Уренского муниципального округа Нижегородской области на 2026 год и на плановый период 2027 и 2028 годов»</w:t>
            </w:r>
          </w:p>
          <w:p w:rsidR="000410B2" w:rsidRPr="000410B2" w:rsidRDefault="000410B2" w:rsidP="000410B2">
            <w:pPr>
              <w:widowControl w:val="0"/>
              <w:spacing w:after="0"/>
              <w:jc w:val="right"/>
              <w:outlineLvl w:val="0"/>
              <w:rPr>
                <w:bCs/>
                <w:sz w:val="28"/>
                <w:szCs w:val="28"/>
              </w:rPr>
            </w:pPr>
          </w:p>
        </w:tc>
      </w:tr>
    </w:tbl>
    <w:p w:rsidR="000410B2" w:rsidRPr="000410B2" w:rsidRDefault="000410B2" w:rsidP="000410B2">
      <w:pPr>
        <w:autoSpaceDE w:val="0"/>
        <w:autoSpaceDN w:val="0"/>
        <w:spacing w:after="0" w:line="240" w:lineRule="auto"/>
        <w:jc w:val="center"/>
        <w:outlineLvl w:val="0"/>
        <w:rPr>
          <w:rFonts w:ascii="Times New Roman" w:eastAsia="Times New Roman" w:hAnsi="Times New Roman" w:cs="Times New Roman"/>
          <w:bCs/>
          <w:sz w:val="28"/>
          <w:szCs w:val="28"/>
          <w:lang w:eastAsia="ru-RU"/>
        </w:rPr>
      </w:pPr>
    </w:p>
    <w:p w:rsidR="000410B2" w:rsidRPr="00CB194A" w:rsidRDefault="000410B2" w:rsidP="000410B2">
      <w:pPr>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CB194A">
        <w:rPr>
          <w:rFonts w:ascii="Times New Roman" w:eastAsia="Times New Roman" w:hAnsi="Times New Roman" w:cs="Times New Roman"/>
          <w:b/>
          <w:bCs/>
          <w:sz w:val="28"/>
          <w:szCs w:val="28"/>
          <w:lang w:eastAsia="ru-RU"/>
        </w:rPr>
        <w:t>Источники финансирования дефицита бюджета на 2026 год и на плановый период 2027 и 2028 годов</w:t>
      </w:r>
    </w:p>
    <w:p w:rsidR="000410B2" w:rsidRPr="000410B2" w:rsidRDefault="000410B2" w:rsidP="000410B2">
      <w:pPr>
        <w:tabs>
          <w:tab w:val="left" w:pos="9214"/>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r w:rsidRPr="000410B2">
        <w:rPr>
          <w:rFonts w:ascii="Times New Roman" w:eastAsia="Times New Roman" w:hAnsi="Times New Roman" w:cs="Times New Roman"/>
          <w:kern w:val="32"/>
          <w:sz w:val="24"/>
          <w:szCs w:val="24"/>
          <w:lang w:eastAsia="ru-RU"/>
        </w:rPr>
        <w:t>(рублей)</w:t>
      </w:r>
    </w:p>
    <w:tbl>
      <w:tblPr>
        <w:tblW w:w="15064" w:type="dxa"/>
        <w:tblInd w:w="-72" w:type="dxa"/>
        <w:tblLayout w:type="fixed"/>
        <w:tblLook w:val="0000" w:firstRow="0" w:lastRow="0" w:firstColumn="0" w:lastColumn="0" w:noHBand="0" w:noVBand="0"/>
      </w:tblPr>
      <w:tblGrid>
        <w:gridCol w:w="3299"/>
        <w:gridCol w:w="5245"/>
        <w:gridCol w:w="2126"/>
        <w:gridCol w:w="2126"/>
        <w:gridCol w:w="2268"/>
      </w:tblGrid>
      <w:tr w:rsidR="000410B2" w:rsidRPr="000410B2" w:rsidTr="005A5503">
        <w:trPr>
          <w:trHeight w:val="887"/>
          <w:tblHeader/>
        </w:trPr>
        <w:tc>
          <w:tcPr>
            <w:tcW w:w="3299"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b/>
                <w:kern w:val="32"/>
                <w:sz w:val="20"/>
                <w:szCs w:val="20"/>
                <w:lang w:eastAsia="ru-RU"/>
              </w:rPr>
            </w:pPr>
            <w:r w:rsidRPr="00CB194A">
              <w:rPr>
                <w:rFonts w:ascii="Times New Roman" w:eastAsia="Times New Roman" w:hAnsi="Times New Roman" w:cs="Times New Roman"/>
                <w:b/>
                <w:kern w:val="32"/>
                <w:sz w:val="20"/>
                <w:szCs w:val="20"/>
                <w:lang w:eastAsia="ru-RU"/>
              </w:rPr>
              <w:t>Код бюджетной классификации Российской Федерации</w:t>
            </w:r>
          </w:p>
        </w:tc>
        <w:tc>
          <w:tcPr>
            <w:tcW w:w="5245"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b/>
                <w:kern w:val="32"/>
                <w:sz w:val="20"/>
                <w:szCs w:val="20"/>
                <w:lang w:eastAsia="ru-RU"/>
              </w:rPr>
            </w:pPr>
            <w:r w:rsidRPr="00CB194A">
              <w:rPr>
                <w:rFonts w:ascii="Times New Roman" w:eastAsia="Times New Roman" w:hAnsi="Times New Roman" w:cs="Times New Roman"/>
                <w:b/>
                <w:kern w:val="32"/>
                <w:sz w:val="20"/>
                <w:szCs w:val="20"/>
                <w:lang w:eastAsia="ru-RU"/>
              </w:rPr>
              <w:t>Наименование источников</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108" w:right="-108"/>
              <w:jc w:val="center"/>
              <w:textAlignment w:val="baseline"/>
              <w:rPr>
                <w:rFonts w:ascii="Times New Roman" w:eastAsia="Times New Roman" w:hAnsi="Times New Roman" w:cs="Times New Roman"/>
                <w:b/>
                <w:kern w:val="32"/>
                <w:sz w:val="20"/>
                <w:szCs w:val="20"/>
                <w:lang w:eastAsia="ru-RU"/>
              </w:rPr>
            </w:pPr>
            <w:r w:rsidRPr="00CB194A">
              <w:rPr>
                <w:rFonts w:ascii="Times New Roman" w:eastAsia="Times New Roman" w:hAnsi="Times New Roman" w:cs="Times New Roman"/>
                <w:b/>
                <w:kern w:val="32"/>
                <w:sz w:val="20"/>
                <w:szCs w:val="20"/>
                <w:lang w:eastAsia="ru-RU"/>
              </w:rPr>
              <w:t>2026 год</w:t>
            </w:r>
          </w:p>
        </w:tc>
        <w:tc>
          <w:tcPr>
            <w:tcW w:w="2126" w:type="dxa"/>
            <w:tcBorders>
              <w:top w:val="single" w:sz="4" w:space="0" w:color="auto"/>
              <w:left w:val="single" w:sz="4" w:space="0" w:color="auto"/>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108" w:right="-108"/>
              <w:jc w:val="center"/>
              <w:textAlignment w:val="baseline"/>
              <w:rPr>
                <w:rFonts w:ascii="Times New Roman" w:eastAsia="Times New Roman" w:hAnsi="Times New Roman" w:cs="Times New Roman"/>
                <w:b/>
                <w:kern w:val="32"/>
                <w:sz w:val="20"/>
                <w:szCs w:val="20"/>
                <w:lang w:eastAsia="ru-RU"/>
              </w:rPr>
            </w:pPr>
            <w:r w:rsidRPr="00CB194A">
              <w:rPr>
                <w:rFonts w:ascii="Times New Roman" w:eastAsia="Times New Roman" w:hAnsi="Times New Roman" w:cs="Times New Roman"/>
                <w:b/>
                <w:kern w:val="32"/>
                <w:sz w:val="20"/>
                <w:szCs w:val="20"/>
                <w:lang w:eastAsia="ru-RU"/>
              </w:rPr>
              <w:t>2027 год</w:t>
            </w:r>
          </w:p>
        </w:tc>
        <w:tc>
          <w:tcPr>
            <w:tcW w:w="2268" w:type="dxa"/>
            <w:tcBorders>
              <w:top w:val="single" w:sz="4" w:space="0" w:color="auto"/>
              <w:left w:val="single" w:sz="4" w:space="0" w:color="auto"/>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108" w:right="-108"/>
              <w:jc w:val="center"/>
              <w:textAlignment w:val="baseline"/>
              <w:rPr>
                <w:rFonts w:ascii="Times New Roman" w:eastAsia="Times New Roman" w:hAnsi="Times New Roman" w:cs="Times New Roman"/>
                <w:b/>
                <w:kern w:val="32"/>
                <w:sz w:val="20"/>
                <w:szCs w:val="20"/>
                <w:lang w:eastAsia="ru-RU"/>
              </w:rPr>
            </w:pPr>
            <w:r w:rsidRPr="00CB194A">
              <w:rPr>
                <w:rFonts w:ascii="Times New Roman" w:eastAsia="Times New Roman" w:hAnsi="Times New Roman" w:cs="Times New Roman"/>
                <w:b/>
                <w:kern w:val="32"/>
                <w:sz w:val="20"/>
                <w:szCs w:val="20"/>
                <w:lang w:eastAsia="ru-RU"/>
              </w:rPr>
              <w:t>2028 год</w:t>
            </w:r>
          </w:p>
        </w:tc>
      </w:tr>
      <w:tr w:rsidR="000410B2" w:rsidRPr="000410B2" w:rsidTr="00CB194A">
        <w:trPr>
          <w:trHeight w:val="545"/>
        </w:trPr>
        <w:tc>
          <w:tcPr>
            <w:tcW w:w="3299"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kern w:val="32"/>
                <w:sz w:val="20"/>
                <w:szCs w:val="20"/>
                <w:lang w:eastAsia="ru-RU"/>
              </w:rPr>
            </w:pPr>
          </w:p>
        </w:tc>
        <w:tc>
          <w:tcPr>
            <w:tcW w:w="5245"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b/>
                <w:bCs/>
                <w:kern w:val="32"/>
                <w:sz w:val="20"/>
                <w:szCs w:val="20"/>
                <w:lang w:eastAsia="ru-RU"/>
              </w:rPr>
            </w:pPr>
            <w:r w:rsidRPr="00CB194A">
              <w:rPr>
                <w:rFonts w:ascii="Times New Roman" w:eastAsia="Times New Roman" w:hAnsi="Times New Roman" w:cs="Times New Roman"/>
                <w:b/>
                <w:bCs/>
                <w:kern w:val="32"/>
                <w:sz w:val="20"/>
                <w:szCs w:val="20"/>
                <w:lang w:eastAsia="ru-RU"/>
              </w:rPr>
              <w:t>ИСТОЧНИКИ ФИНАНСИРОВАНИЯ ДЕФИЦИТА БЮДЖЕТА - ВСЕГО</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B194A">
              <w:rPr>
                <w:rFonts w:ascii="Times New Roman" w:eastAsia="Times New Roman" w:hAnsi="Times New Roman" w:cs="Times New Roman"/>
                <w:b/>
                <w:bCs/>
                <w:kern w:val="32"/>
                <w:sz w:val="20"/>
                <w:szCs w:val="20"/>
                <w:lang w:eastAsia="ru-RU"/>
              </w:rPr>
              <w:t>10 983 925,67</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b/>
                <w:bCs/>
                <w:kern w:val="32"/>
                <w:sz w:val="20"/>
                <w:szCs w:val="20"/>
                <w:lang w:eastAsia="ru-RU"/>
              </w:rPr>
              <w:t>0,00</w:t>
            </w:r>
          </w:p>
        </w:tc>
        <w:tc>
          <w:tcPr>
            <w:tcW w:w="2268"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b/>
                <w:bCs/>
                <w:kern w:val="32"/>
                <w:sz w:val="20"/>
                <w:szCs w:val="20"/>
                <w:lang w:eastAsia="ru-RU"/>
              </w:rPr>
              <w:t>0,00</w:t>
            </w:r>
          </w:p>
        </w:tc>
      </w:tr>
      <w:tr w:rsidR="000410B2" w:rsidRPr="000410B2" w:rsidTr="005A5503">
        <w:trPr>
          <w:trHeight w:val="371"/>
        </w:trPr>
        <w:tc>
          <w:tcPr>
            <w:tcW w:w="3299"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b/>
                <w:kern w:val="32"/>
                <w:sz w:val="20"/>
                <w:szCs w:val="20"/>
                <w:lang w:eastAsia="ru-RU"/>
              </w:rPr>
            </w:pPr>
          </w:p>
        </w:tc>
        <w:tc>
          <w:tcPr>
            <w:tcW w:w="5245"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b/>
                <w:kern w:val="32"/>
                <w:sz w:val="20"/>
                <w:szCs w:val="20"/>
                <w:lang w:eastAsia="ru-RU"/>
              </w:rPr>
            </w:pPr>
            <w:r w:rsidRPr="00CB194A">
              <w:rPr>
                <w:rFonts w:ascii="Times New Roman" w:eastAsia="Times New Roman" w:hAnsi="Times New Roman" w:cs="Times New Roman"/>
                <w:b/>
                <w:kern w:val="32"/>
                <w:sz w:val="20"/>
                <w:szCs w:val="20"/>
                <w:lang w:eastAsia="ru-RU"/>
              </w:rPr>
              <w:t>Источники внутреннего финансирования из них:</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B194A">
              <w:rPr>
                <w:rFonts w:ascii="Times New Roman" w:eastAsia="Times New Roman" w:hAnsi="Times New Roman" w:cs="Times New Roman"/>
                <w:b/>
                <w:bCs/>
                <w:kern w:val="32"/>
                <w:sz w:val="20"/>
                <w:szCs w:val="20"/>
                <w:lang w:eastAsia="ru-RU"/>
              </w:rPr>
              <w:t>- 6 000 000,00</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B194A">
              <w:rPr>
                <w:rFonts w:ascii="Times New Roman" w:eastAsia="Times New Roman" w:hAnsi="Times New Roman" w:cs="Times New Roman"/>
                <w:b/>
                <w:bCs/>
                <w:kern w:val="32"/>
                <w:sz w:val="20"/>
                <w:szCs w:val="20"/>
                <w:lang w:eastAsia="ru-RU"/>
              </w:rPr>
              <w:t>0,00</w:t>
            </w:r>
          </w:p>
        </w:tc>
        <w:tc>
          <w:tcPr>
            <w:tcW w:w="2268"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b/>
                <w:bCs/>
                <w:kern w:val="32"/>
                <w:sz w:val="20"/>
                <w:szCs w:val="20"/>
                <w:lang w:eastAsia="ru-RU"/>
              </w:rPr>
              <w:t>0,00</w:t>
            </w:r>
          </w:p>
        </w:tc>
      </w:tr>
      <w:tr w:rsidR="000410B2" w:rsidRPr="000410B2" w:rsidTr="00CB194A">
        <w:trPr>
          <w:trHeight w:val="405"/>
        </w:trPr>
        <w:tc>
          <w:tcPr>
            <w:tcW w:w="3299"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kern w:val="32"/>
                <w:sz w:val="20"/>
                <w:szCs w:val="20"/>
                <w:lang w:eastAsia="ru-RU"/>
              </w:rPr>
            </w:pPr>
            <w:r w:rsidRPr="00CB194A">
              <w:rPr>
                <w:rFonts w:ascii="Times New Roman" w:eastAsia="Times New Roman" w:hAnsi="Times New Roman" w:cs="Times New Roman"/>
                <w:b/>
                <w:bCs/>
                <w:kern w:val="32"/>
                <w:sz w:val="20"/>
                <w:szCs w:val="20"/>
                <w:lang w:eastAsia="ru-RU"/>
              </w:rPr>
              <w:t>01 02 00 00 00 0000 000</w:t>
            </w:r>
          </w:p>
        </w:tc>
        <w:tc>
          <w:tcPr>
            <w:tcW w:w="5245"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b/>
                <w:bCs/>
                <w:kern w:val="32"/>
                <w:sz w:val="20"/>
                <w:szCs w:val="20"/>
                <w:lang w:eastAsia="ru-RU"/>
              </w:rPr>
            </w:pPr>
            <w:r w:rsidRPr="00CB194A">
              <w:rPr>
                <w:rFonts w:ascii="Times New Roman" w:eastAsia="Times New Roman" w:hAnsi="Times New Roman" w:cs="Times New Roman"/>
                <w:b/>
                <w:bCs/>
                <w:kern w:val="32"/>
                <w:sz w:val="20"/>
                <w:szCs w:val="20"/>
                <w:lang w:eastAsia="ru-RU"/>
              </w:rPr>
              <w:t>1. Кредиты кредитных организаций в валюте Российской Федерации</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B194A">
              <w:rPr>
                <w:rFonts w:ascii="Times New Roman" w:eastAsia="Times New Roman" w:hAnsi="Times New Roman" w:cs="Times New Roman"/>
                <w:b/>
                <w:bCs/>
                <w:kern w:val="32"/>
                <w:sz w:val="20"/>
                <w:szCs w:val="20"/>
                <w:lang w:eastAsia="ru-RU"/>
              </w:rPr>
              <w:t>0,00</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B194A">
              <w:rPr>
                <w:rFonts w:ascii="Times New Roman" w:eastAsia="Times New Roman" w:hAnsi="Times New Roman" w:cs="Times New Roman"/>
                <w:b/>
                <w:bCs/>
                <w:kern w:val="32"/>
                <w:sz w:val="20"/>
                <w:szCs w:val="20"/>
                <w:lang w:eastAsia="ru-RU"/>
              </w:rPr>
              <w:t>5 000 000,00</w:t>
            </w:r>
          </w:p>
        </w:tc>
        <w:tc>
          <w:tcPr>
            <w:tcW w:w="2268"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B194A">
              <w:rPr>
                <w:rFonts w:ascii="Times New Roman" w:eastAsia="Times New Roman" w:hAnsi="Times New Roman" w:cs="Times New Roman"/>
                <w:b/>
                <w:bCs/>
                <w:kern w:val="32"/>
                <w:sz w:val="20"/>
                <w:szCs w:val="20"/>
                <w:lang w:eastAsia="ru-RU"/>
              </w:rPr>
              <w:t>6 000 000,00</w:t>
            </w:r>
          </w:p>
        </w:tc>
      </w:tr>
      <w:tr w:rsidR="000410B2" w:rsidRPr="000410B2" w:rsidTr="005A5503">
        <w:trPr>
          <w:trHeight w:val="171"/>
        </w:trPr>
        <w:tc>
          <w:tcPr>
            <w:tcW w:w="3299"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01 02 00 00 00 0000 700</w:t>
            </w:r>
          </w:p>
        </w:tc>
        <w:tc>
          <w:tcPr>
            <w:tcW w:w="5245"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 xml:space="preserve">1.1. Получение кредитов от кредитных организаций в валюте Российской Федерации </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kern w:val="32"/>
                <w:sz w:val="20"/>
                <w:szCs w:val="20"/>
                <w:lang w:eastAsia="ru-RU"/>
              </w:rPr>
              <w:t>0,00</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kern w:val="32"/>
                <w:sz w:val="20"/>
                <w:szCs w:val="20"/>
                <w:lang w:val="en-US" w:eastAsia="ru-RU"/>
              </w:rPr>
              <w:t>5</w:t>
            </w:r>
            <w:r w:rsidRPr="00CB194A">
              <w:rPr>
                <w:rFonts w:ascii="Times New Roman" w:eastAsia="Times New Roman" w:hAnsi="Times New Roman" w:cs="Times New Roman"/>
                <w:kern w:val="32"/>
                <w:sz w:val="20"/>
                <w:szCs w:val="20"/>
                <w:lang w:eastAsia="ru-RU"/>
              </w:rPr>
              <w:t xml:space="preserve"> 000 000,00</w:t>
            </w:r>
          </w:p>
        </w:tc>
        <w:tc>
          <w:tcPr>
            <w:tcW w:w="2268"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kern w:val="32"/>
                <w:sz w:val="20"/>
                <w:szCs w:val="20"/>
                <w:lang w:val="en-US" w:eastAsia="ru-RU"/>
              </w:rPr>
              <w:t>8 5</w:t>
            </w:r>
            <w:r w:rsidRPr="00CB194A">
              <w:rPr>
                <w:rFonts w:ascii="Times New Roman" w:eastAsia="Times New Roman" w:hAnsi="Times New Roman" w:cs="Times New Roman"/>
                <w:kern w:val="32"/>
                <w:sz w:val="20"/>
                <w:szCs w:val="20"/>
                <w:lang w:eastAsia="ru-RU"/>
              </w:rPr>
              <w:t>00 000,00</w:t>
            </w:r>
          </w:p>
        </w:tc>
      </w:tr>
      <w:tr w:rsidR="000410B2" w:rsidRPr="000410B2" w:rsidTr="005A5503">
        <w:trPr>
          <w:trHeight w:val="70"/>
        </w:trPr>
        <w:tc>
          <w:tcPr>
            <w:tcW w:w="3299"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01 02 00 00 14 0000 710</w:t>
            </w:r>
          </w:p>
        </w:tc>
        <w:tc>
          <w:tcPr>
            <w:tcW w:w="5245"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1.1.1. Получение кредитов от кредитных организаций бюджетами муниципальных округов в валюте Российской Федерации</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kern w:val="32"/>
                <w:sz w:val="20"/>
                <w:szCs w:val="20"/>
                <w:lang w:eastAsia="ru-RU"/>
              </w:rPr>
              <w:t>0,00</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kern w:val="32"/>
                <w:sz w:val="20"/>
                <w:szCs w:val="20"/>
                <w:lang w:val="en-US" w:eastAsia="ru-RU"/>
              </w:rPr>
              <w:t>5</w:t>
            </w:r>
            <w:r w:rsidRPr="00CB194A">
              <w:rPr>
                <w:rFonts w:ascii="Times New Roman" w:eastAsia="Times New Roman" w:hAnsi="Times New Roman" w:cs="Times New Roman"/>
                <w:kern w:val="32"/>
                <w:sz w:val="20"/>
                <w:szCs w:val="20"/>
                <w:lang w:eastAsia="ru-RU"/>
              </w:rPr>
              <w:t xml:space="preserve"> 000 000,00</w:t>
            </w:r>
          </w:p>
        </w:tc>
        <w:tc>
          <w:tcPr>
            <w:tcW w:w="2268"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kern w:val="32"/>
                <w:sz w:val="20"/>
                <w:szCs w:val="20"/>
                <w:lang w:val="en-US" w:eastAsia="ru-RU"/>
              </w:rPr>
              <w:t>8 5</w:t>
            </w:r>
            <w:r w:rsidRPr="00CB194A">
              <w:rPr>
                <w:rFonts w:ascii="Times New Roman" w:eastAsia="Times New Roman" w:hAnsi="Times New Roman" w:cs="Times New Roman"/>
                <w:kern w:val="32"/>
                <w:sz w:val="20"/>
                <w:szCs w:val="20"/>
                <w:lang w:eastAsia="ru-RU"/>
              </w:rPr>
              <w:t>00 000,00</w:t>
            </w:r>
          </w:p>
        </w:tc>
      </w:tr>
      <w:tr w:rsidR="000410B2" w:rsidRPr="000410B2" w:rsidTr="005A5503">
        <w:trPr>
          <w:trHeight w:val="70"/>
        </w:trPr>
        <w:tc>
          <w:tcPr>
            <w:tcW w:w="3299"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01 02 00 00 00 0000 800</w:t>
            </w:r>
          </w:p>
        </w:tc>
        <w:tc>
          <w:tcPr>
            <w:tcW w:w="5245"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 xml:space="preserve">1.2. Погашение кредитов, предоставляемых кредитными организациями в валюте Российской Федерации </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kern w:val="32"/>
                <w:sz w:val="20"/>
                <w:szCs w:val="20"/>
                <w:lang w:eastAsia="ru-RU"/>
              </w:rPr>
              <w:t>0,00</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kern w:val="32"/>
                <w:sz w:val="20"/>
                <w:szCs w:val="20"/>
                <w:lang w:eastAsia="ru-RU"/>
              </w:rPr>
              <w:t>0,00</w:t>
            </w:r>
          </w:p>
        </w:tc>
        <w:tc>
          <w:tcPr>
            <w:tcW w:w="2268"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kern w:val="32"/>
                <w:sz w:val="20"/>
                <w:szCs w:val="20"/>
                <w:lang w:eastAsia="ru-RU"/>
              </w:rPr>
              <w:t xml:space="preserve">- </w:t>
            </w:r>
            <w:r w:rsidRPr="00CB194A">
              <w:rPr>
                <w:rFonts w:ascii="Times New Roman" w:eastAsia="Times New Roman" w:hAnsi="Times New Roman" w:cs="Times New Roman"/>
                <w:kern w:val="32"/>
                <w:sz w:val="20"/>
                <w:szCs w:val="20"/>
                <w:lang w:val="en-US" w:eastAsia="ru-RU"/>
              </w:rPr>
              <w:t>2 500</w:t>
            </w:r>
            <w:r w:rsidRPr="00CB194A">
              <w:rPr>
                <w:rFonts w:ascii="Times New Roman" w:eastAsia="Times New Roman" w:hAnsi="Times New Roman" w:cs="Times New Roman"/>
                <w:kern w:val="32"/>
                <w:sz w:val="20"/>
                <w:szCs w:val="20"/>
                <w:lang w:eastAsia="ru-RU"/>
              </w:rPr>
              <w:t> 000,00</w:t>
            </w:r>
          </w:p>
        </w:tc>
      </w:tr>
      <w:tr w:rsidR="000410B2" w:rsidRPr="000410B2" w:rsidTr="005A5503">
        <w:trPr>
          <w:trHeight w:val="70"/>
        </w:trPr>
        <w:tc>
          <w:tcPr>
            <w:tcW w:w="3299"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01 02 00 00 14 0000 810</w:t>
            </w:r>
          </w:p>
        </w:tc>
        <w:tc>
          <w:tcPr>
            <w:tcW w:w="5245"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1.2.1. Погашение бюджетами муниципальных округов кредитов от кредитных организаций бюджетами городских округов в валюте Российской Федерации</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kern w:val="32"/>
                <w:sz w:val="20"/>
                <w:szCs w:val="20"/>
                <w:lang w:eastAsia="ru-RU"/>
              </w:rPr>
              <w:t>0,00</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kern w:val="32"/>
                <w:sz w:val="20"/>
                <w:szCs w:val="20"/>
                <w:lang w:eastAsia="ru-RU"/>
              </w:rPr>
              <w:t>0,00</w:t>
            </w:r>
          </w:p>
        </w:tc>
        <w:tc>
          <w:tcPr>
            <w:tcW w:w="2268"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kern w:val="32"/>
                <w:sz w:val="20"/>
                <w:szCs w:val="20"/>
                <w:lang w:eastAsia="ru-RU"/>
              </w:rPr>
              <w:t xml:space="preserve">- </w:t>
            </w:r>
            <w:r w:rsidRPr="00CB194A">
              <w:rPr>
                <w:rFonts w:ascii="Times New Roman" w:eastAsia="Times New Roman" w:hAnsi="Times New Roman" w:cs="Times New Roman"/>
                <w:kern w:val="32"/>
                <w:sz w:val="20"/>
                <w:szCs w:val="20"/>
                <w:lang w:val="en-US" w:eastAsia="ru-RU"/>
              </w:rPr>
              <w:t xml:space="preserve">2 500 </w:t>
            </w:r>
            <w:r w:rsidRPr="00CB194A">
              <w:rPr>
                <w:rFonts w:ascii="Times New Roman" w:eastAsia="Times New Roman" w:hAnsi="Times New Roman" w:cs="Times New Roman"/>
                <w:kern w:val="32"/>
                <w:sz w:val="20"/>
                <w:szCs w:val="20"/>
                <w:lang w:eastAsia="ru-RU"/>
              </w:rPr>
              <w:t>000,00</w:t>
            </w:r>
          </w:p>
        </w:tc>
      </w:tr>
      <w:tr w:rsidR="000410B2" w:rsidRPr="000410B2" w:rsidTr="005A5503">
        <w:trPr>
          <w:trHeight w:val="168"/>
        </w:trPr>
        <w:tc>
          <w:tcPr>
            <w:tcW w:w="3299"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CB194A">
              <w:rPr>
                <w:rFonts w:ascii="Times New Roman" w:eastAsia="Times New Roman" w:hAnsi="Times New Roman" w:cs="Times New Roman"/>
                <w:color w:val="000000"/>
                <w:kern w:val="32"/>
                <w:sz w:val="20"/>
                <w:szCs w:val="20"/>
                <w:lang w:eastAsia="ru-RU"/>
              </w:rPr>
              <w:t>000 01 03 01 00 00 0000 000</w:t>
            </w:r>
          </w:p>
        </w:tc>
        <w:tc>
          <w:tcPr>
            <w:tcW w:w="5245"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b/>
                <w:bCs/>
                <w:kern w:val="32"/>
                <w:sz w:val="20"/>
                <w:szCs w:val="20"/>
                <w:lang w:eastAsia="ru-RU"/>
              </w:rPr>
            </w:pPr>
            <w:r w:rsidRPr="00CB194A">
              <w:rPr>
                <w:rFonts w:ascii="Times New Roman" w:eastAsia="Times New Roman" w:hAnsi="Times New Roman" w:cs="Times New Roman"/>
                <w:b/>
                <w:bCs/>
                <w:kern w:val="32"/>
                <w:sz w:val="20"/>
                <w:szCs w:val="20"/>
                <w:lang w:eastAsia="ru-RU"/>
              </w:rPr>
              <w:t>2.Бюджетные кредиты из других бюджетов бюджетной системы Российской Федерации</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B194A">
              <w:rPr>
                <w:rFonts w:ascii="Times New Roman" w:eastAsia="Times New Roman" w:hAnsi="Times New Roman" w:cs="Times New Roman"/>
                <w:b/>
                <w:bCs/>
                <w:kern w:val="32"/>
                <w:sz w:val="20"/>
                <w:szCs w:val="20"/>
                <w:lang w:eastAsia="ru-RU"/>
              </w:rPr>
              <w:t>-6 000 000,00</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B194A">
              <w:rPr>
                <w:rFonts w:ascii="Times New Roman" w:eastAsia="Times New Roman" w:hAnsi="Times New Roman" w:cs="Times New Roman"/>
                <w:b/>
                <w:bCs/>
                <w:kern w:val="32"/>
                <w:sz w:val="20"/>
                <w:szCs w:val="20"/>
                <w:lang w:eastAsia="ru-RU"/>
              </w:rPr>
              <w:t>-5 000 000,00</w:t>
            </w:r>
          </w:p>
        </w:tc>
        <w:tc>
          <w:tcPr>
            <w:tcW w:w="2268"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B194A">
              <w:rPr>
                <w:rFonts w:ascii="Times New Roman" w:eastAsia="Times New Roman" w:hAnsi="Times New Roman" w:cs="Times New Roman"/>
                <w:b/>
                <w:bCs/>
                <w:kern w:val="32"/>
                <w:sz w:val="20"/>
                <w:szCs w:val="20"/>
                <w:lang w:eastAsia="ru-RU"/>
              </w:rPr>
              <w:t>-6 000 000,00</w:t>
            </w:r>
          </w:p>
        </w:tc>
      </w:tr>
      <w:tr w:rsidR="000410B2" w:rsidRPr="000410B2" w:rsidTr="005A5503">
        <w:trPr>
          <w:trHeight w:val="168"/>
        </w:trPr>
        <w:tc>
          <w:tcPr>
            <w:tcW w:w="3299"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CB194A">
              <w:rPr>
                <w:rFonts w:ascii="Times New Roman" w:eastAsia="Times New Roman" w:hAnsi="Times New Roman" w:cs="Times New Roman"/>
                <w:color w:val="000000"/>
                <w:kern w:val="32"/>
                <w:sz w:val="20"/>
                <w:szCs w:val="20"/>
                <w:lang w:eastAsia="ru-RU"/>
              </w:rPr>
              <w:t>000 01 03 01 00 00 0000 700</w:t>
            </w:r>
          </w:p>
        </w:tc>
        <w:tc>
          <w:tcPr>
            <w:tcW w:w="5245"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2.1.Привлечение бюджетных кредитов из других бюджетов бюджетной системы Российской Федерации в валюте Российской Федерации</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0,00</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0,00</w:t>
            </w:r>
          </w:p>
        </w:tc>
        <w:tc>
          <w:tcPr>
            <w:tcW w:w="2268"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0,00</w:t>
            </w:r>
          </w:p>
        </w:tc>
      </w:tr>
      <w:tr w:rsidR="000410B2" w:rsidRPr="000410B2" w:rsidTr="005A5503">
        <w:trPr>
          <w:trHeight w:val="168"/>
        </w:trPr>
        <w:tc>
          <w:tcPr>
            <w:tcW w:w="3299"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CB194A">
              <w:rPr>
                <w:rFonts w:ascii="Times New Roman" w:eastAsia="Times New Roman" w:hAnsi="Times New Roman" w:cs="Times New Roman"/>
                <w:color w:val="000000"/>
                <w:kern w:val="32"/>
                <w:sz w:val="20"/>
                <w:szCs w:val="20"/>
                <w:lang w:eastAsia="ru-RU"/>
              </w:rPr>
              <w:lastRenderedPageBreak/>
              <w:t>000 01 03 01 00 14 0000 710</w:t>
            </w:r>
          </w:p>
        </w:tc>
        <w:tc>
          <w:tcPr>
            <w:tcW w:w="5245"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textAlignment w:val="baseline"/>
              <w:rPr>
                <w:rFonts w:ascii="Times New Roman" w:eastAsia="Times New Roman" w:hAnsi="Times New Roman" w:cs="Times New Roman"/>
                <w:color w:val="000000"/>
                <w:kern w:val="32"/>
                <w:sz w:val="20"/>
                <w:szCs w:val="20"/>
                <w:lang w:eastAsia="ru-RU"/>
              </w:rPr>
            </w:pPr>
            <w:r w:rsidRPr="00CB194A">
              <w:rPr>
                <w:rFonts w:ascii="Times New Roman" w:eastAsia="Times New Roman" w:hAnsi="Times New Roman" w:cs="Times New Roman"/>
                <w:color w:val="000000"/>
                <w:kern w:val="32"/>
                <w:sz w:val="20"/>
                <w:szCs w:val="20"/>
                <w:lang w:eastAsia="ru-RU"/>
              </w:rPr>
              <w:t>2.1.1.Привлечение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0,00</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0,00</w:t>
            </w:r>
          </w:p>
        </w:tc>
        <w:tc>
          <w:tcPr>
            <w:tcW w:w="2268"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0,00</w:t>
            </w:r>
          </w:p>
        </w:tc>
      </w:tr>
      <w:tr w:rsidR="000410B2" w:rsidRPr="000410B2" w:rsidTr="005A5503">
        <w:trPr>
          <w:trHeight w:val="168"/>
        </w:trPr>
        <w:tc>
          <w:tcPr>
            <w:tcW w:w="3299"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CB194A">
              <w:rPr>
                <w:rFonts w:ascii="Times New Roman" w:eastAsia="Times New Roman" w:hAnsi="Times New Roman" w:cs="Times New Roman"/>
                <w:color w:val="000000"/>
                <w:kern w:val="32"/>
                <w:sz w:val="20"/>
                <w:szCs w:val="20"/>
                <w:lang w:eastAsia="ru-RU"/>
              </w:rPr>
              <w:t>000 01 03 01 00 00 0000 800</w:t>
            </w:r>
          </w:p>
        </w:tc>
        <w:tc>
          <w:tcPr>
            <w:tcW w:w="5245"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textAlignment w:val="baseline"/>
              <w:rPr>
                <w:rFonts w:ascii="Times New Roman" w:eastAsia="Times New Roman" w:hAnsi="Times New Roman" w:cs="Times New Roman"/>
                <w:color w:val="000000"/>
                <w:kern w:val="32"/>
                <w:sz w:val="20"/>
                <w:szCs w:val="20"/>
                <w:lang w:eastAsia="ru-RU"/>
              </w:rPr>
            </w:pPr>
            <w:r w:rsidRPr="00CB194A">
              <w:rPr>
                <w:rFonts w:ascii="Times New Roman" w:eastAsia="Times New Roman" w:hAnsi="Times New Roman" w:cs="Times New Roman"/>
                <w:color w:val="000000"/>
                <w:kern w:val="32"/>
                <w:sz w:val="20"/>
                <w:szCs w:val="20"/>
                <w:lang w:eastAsia="ru-RU"/>
              </w:rPr>
              <w:t>2.2.Погашение бюджетных кредитов, полученных из других бюджетов бюджетной системы Российской Федерации в валюте Российской Федерации</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- 6 000 00</w:t>
            </w:r>
            <w:r w:rsidRPr="00CB194A">
              <w:rPr>
                <w:rFonts w:ascii="Times New Roman" w:eastAsia="Times New Roman" w:hAnsi="Times New Roman" w:cs="Times New Roman"/>
                <w:bCs/>
                <w:kern w:val="32"/>
                <w:sz w:val="20"/>
                <w:szCs w:val="20"/>
                <w:lang w:val="en-US" w:eastAsia="ru-RU"/>
              </w:rPr>
              <w:t>0</w:t>
            </w:r>
            <w:r w:rsidRPr="00CB194A">
              <w:rPr>
                <w:rFonts w:ascii="Times New Roman" w:eastAsia="Times New Roman" w:hAnsi="Times New Roman" w:cs="Times New Roman"/>
                <w:bCs/>
                <w:kern w:val="32"/>
                <w:sz w:val="20"/>
                <w:szCs w:val="20"/>
                <w:lang w:eastAsia="ru-RU"/>
              </w:rPr>
              <w:t>,00</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-5 000 000,00</w:t>
            </w:r>
          </w:p>
        </w:tc>
        <w:tc>
          <w:tcPr>
            <w:tcW w:w="2268"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-6 000 000,00</w:t>
            </w:r>
          </w:p>
        </w:tc>
      </w:tr>
      <w:tr w:rsidR="000410B2" w:rsidRPr="000410B2" w:rsidTr="005A5503">
        <w:trPr>
          <w:trHeight w:val="168"/>
        </w:trPr>
        <w:tc>
          <w:tcPr>
            <w:tcW w:w="3299"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CB194A">
              <w:rPr>
                <w:rFonts w:ascii="Times New Roman" w:eastAsia="Times New Roman" w:hAnsi="Times New Roman" w:cs="Times New Roman"/>
                <w:color w:val="000000"/>
                <w:kern w:val="32"/>
                <w:sz w:val="20"/>
                <w:szCs w:val="20"/>
                <w:lang w:eastAsia="ru-RU"/>
              </w:rPr>
              <w:t>000 01 03 01 00 14 0000 810</w:t>
            </w:r>
          </w:p>
        </w:tc>
        <w:tc>
          <w:tcPr>
            <w:tcW w:w="5245"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textAlignment w:val="baseline"/>
              <w:rPr>
                <w:rFonts w:ascii="Times New Roman" w:eastAsia="Times New Roman" w:hAnsi="Times New Roman" w:cs="Times New Roman"/>
                <w:color w:val="000000"/>
                <w:kern w:val="32"/>
                <w:sz w:val="20"/>
                <w:szCs w:val="20"/>
                <w:lang w:eastAsia="ru-RU"/>
              </w:rPr>
            </w:pPr>
            <w:r w:rsidRPr="00CB194A">
              <w:rPr>
                <w:rFonts w:ascii="Times New Roman" w:eastAsia="Times New Roman" w:hAnsi="Times New Roman" w:cs="Times New Roman"/>
                <w:color w:val="000000"/>
                <w:kern w:val="32"/>
                <w:sz w:val="20"/>
                <w:szCs w:val="20"/>
                <w:lang w:eastAsia="ru-RU"/>
              </w:rPr>
              <w:t>2.2.1.Погашение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- 6 000 00</w:t>
            </w:r>
            <w:r w:rsidRPr="00CB194A">
              <w:rPr>
                <w:rFonts w:ascii="Times New Roman" w:eastAsia="Times New Roman" w:hAnsi="Times New Roman" w:cs="Times New Roman"/>
                <w:bCs/>
                <w:kern w:val="32"/>
                <w:sz w:val="20"/>
                <w:szCs w:val="20"/>
                <w:lang w:val="en-US" w:eastAsia="ru-RU"/>
              </w:rPr>
              <w:t>0</w:t>
            </w:r>
            <w:r w:rsidRPr="00CB194A">
              <w:rPr>
                <w:rFonts w:ascii="Times New Roman" w:eastAsia="Times New Roman" w:hAnsi="Times New Roman" w:cs="Times New Roman"/>
                <w:bCs/>
                <w:kern w:val="32"/>
                <w:sz w:val="20"/>
                <w:szCs w:val="20"/>
                <w:lang w:eastAsia="ru-RU"/>
              </w:rPr>
              <w:t>,00</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-5 000 000,00</w:t>
            </w:r>
          </w:p>
        </w:tc>
        <w:tc>
          <w:tcPr>
            <w:tcW w:w="2268"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-6 000 000,00</w:t>
            </w:r>
          </w:p>
        </w:tc>
      </w:tr>
      <w:tr w:rsidR="000410B2" w:rsidRPr="000410B2" w:rsidTr="005A5503">
        <w:trPr>
          <w:trHeight w:val="168"/>
        </w:trPr>
        <w:tc>
          <w:tcPr>
            <w:tcW w:w="3299"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b/>
                <w:color w:val="000000"/>
                <w:kern w:val="32"/>
                <w:sz w:val="20"/>
                <w:szCs w:val="20"/>
                <w:lang w:eastAsia="ru-RU"/>
              </w:rPr>
            </w:pPr>
            <w:r w:rsidRPr="00CB194A">
              <w:rPr>
                <w:rFonts w:ascii="Times New Roman" w:eastAsia="Times New Roman" w:hAnsi="Times New Roman" w:cs="Times New Roman"/>
                <w:b/>
                <w:color w:val="000000"/>
                <w:kern w:val="32"/>
                <w:sz w:val="20"/>
                <w:szCs w:val="20"/>
                <w:lang w:eastAsia="ru-RU"/>
              </w:rPr>
              <w:t>000 01 06 00 00 00 0000 000</w:t>
            </w:r>
          </w:p>
        </w:tc>
        <w:tc>
          <w:tcPr>
            <w:tcW w:w="5245"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textAlignment w:val="baseline"/>
              <w:rPr>
                <w:rFonts w:ascii="Times New Roman" w:eastAsia="Times New Roman" w:hAnsi="Times New Roman" w:cs="Times New Roman"/>
                <w:b/>
                <w:color w:val="000000"/>
                <w:kern w:val="32"/>
                <w:sz w:val="20"/>
                <w:szCs w:val="20"/>
                <w:lang w:eastAsia="ru-RU"/>
              </w:rPr>
            </w:pPr>
            <w:r w:rsidRPr="00CB194A">
              <w:rPr>
                <w:rFonts w:ascii="Times New Roman" w:eastAsia="Times New Roman" w:hAnsi="Times New Roman" w:cs="Times New Roman"/>
                <w:b/>
                <w:color w:val="000000"/>
                <w:kern w:val="32"/>
                <w:sz w:val="20"/>
                <w:szCs w:val="20"/>
                <w:lang w:eastAsia="ru-RU"/>
              </w:rPr>
              <w:t>3.Иные источники внутреннего финансирования дефицитов бюджетов</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val="en-US" w:eastAsia="ru-RU"/>
              </w:rPr>
            </w:pPr>
            <w:r w:rsidRPr="00CB194A">
              <w:rPr>
                <w:rFonts w:ascii="Times New Roman" w:eastAsia="Times New Roman" w:hAnsi="Times New Roman" w:cs="Times New Roman"/>
                <w:b/>
                <w:bCs/>
                <w:kern w:val="32"/>
                <w:sz w:val="20"/>
                <w:szCs w:val="20"/>
                <w:lang w:eastAsia="ru-RU"/>
              </w:rPr>
              <w:t>0,0</w:t>
            </w:r>
            <w:r w:rsidRPr="00CB194A">
              <w:rPr>
                <w:rFonts w:ascii="Times New Roman" w:eastAsia="Times New Roman" w:hAnsi="Times New Roman" w:cs="Times New Roman"/>
                <w:b/>
                <w:bCs/>
                <w:kern w:val="32"/>
                <w:sz w:val="20"/>
                <w:szCs w:val="20"/>
                <w:lang w:val="en-US" w:eastAsia="ru-RU"/>
              </w:rPr>
              <w:t>0</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B194A">
              <w:rPr>
                <w:rFonts w:ascii="Times New Roman" w:eastAsia="Times New Roman" w:hAnsi="Times New Roman" w:cs="Times New Roman"/>
                <w:b/>
                <w:bCs/>
                <w:kern w:val="32"/>
                <w:sz w:val="20"/>
                <w:szCs w:val="20"/>
                <w:lang w:eastAsia="ru-RU"/>
              </w:rPr>
              <w:t>0,0</w:t>
            </w:r>
          </w:p>
        </w:tc>
        <w:tc>
          <w:tcPr>
            <w:tcW w:w="2268"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B194A">
              <w:rPr>
                <w:rFonts w:ascii="Times New Roman" w:eastAsia="Times New Roman" w:hAnsi="Times New Roman" w:cs="Times New Roman"/>
                <w:b/>
                <w:bCs/>
                <w:kern w:val="32"/>
                <w:sz w:val="20"/>
                <w:szCs w:val="20"/>
                <w:lang w:eastAsia="ru-RU"/>
              </w:rPr>
              <w:t>0,0</w:t>
            </w:r>
          </w:p>
        </w:tc>
      </w:tr>
      <w:tr w:rsidR="000410B2" w:rsidRPr="000410B2" w:rsidTr="005A5503">
        <w:trPr>
          <w:trHeight w:val="168"/>
        </w:trPr>
        <w:tc>
          <w:tcPr>
            <w:tcW w:w="3299"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CB194A">
              <w:rPr>
                <w:rFonts w:ascii="Times New Roman" w:eastAsia="Times New Roman" w:hAnsi="Times New Roman" w:cs="Times New Roman"/>
                <w:color w:val="000000"/>
                <w:kern w:val="32"/>
                <w:sz w:val="20"/>
                <w:szCs w:val="20"/>
                <w:lang w:eastAsia="ru-RU"/>
              </w:rPr>
              <w:t>000 01 06 04 00 00 0000 000</w:t>
            </w:r>
          </w:p>
        </w:tc>
        <w:tc>
          <w:tcPr>
            <w:tcW w:w="5245"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textAlignment w:val="baseline"/>
              <w:rPr>
                <w:rFonts w:ascii="Times New Roman" w:eastAsia="Times New Roman" w:hAnsi="Times New Roman" w:cs="Times New Roman"/>
                <w:color w:val="000000"/>
                <w:kern w:val="32"/>
                <w:sz w:val="20"/>
                <w:szCs w:val="20"/>
                <w:lang w:eastAsia="ru-RU"/>
              </w:rPr>
            </w:pPr>
            <w:r w:rsidRPr="00CB194A">
              <w:rPr>
                <w:rFonts w:ascii="Times New Roman" w:eastAsia="Times New Roman" w:hAnsi="Times New Roman" w:cs="Times New Roman"/>
                <w:color w:val="000000"/>
                <w:kern w:val="32"/>
                <w:sz w:val="20"/>
                <w:szCs w:val="20"/>
                <w:lang w:eastAsia="ru-RU"/>
              </w:rPr>
              <w:t>3.1.Исполнение государственных и муниципальных гарантий</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val="en-US" w:eastAsia="ru-RU"/>
              </w:rPr>
            </w:pPr>
            <w:r w:rsidRPr="00CB194A">
              <w:rPr>
                <w:rFonts w:ascii="Times New Roman" w:eastAsia="Times New Roman" w:hAnsi="Times New Roman" w:cs="Times New Roman"/>
                <w:bCs/>
                <w:kern w:val="32"/>
                <w:sz w:val="20"/>
                <w:szCs w:val="20"/>
                <w:lang w:eastAsia="ru-RU"/>
              </w:rPr>
              <w:t>0,0</w:t>
            </w:r>
            <w:r w:rsidRPr="00CB194A">
              <w:rPr>
                <w:rFonts w:ascii="Times New Roman" w:eastAsia="Times New Roman" w:hAnsi="Times New Roman" w:cs="Times New Roman"/>
                <w:bCs/>
                <w:kern w:val="32"/>
                <w:sz w:val="20"/>
                <w:szCs w:val="20"/>
                <w:lang w:val="en-US" w:eastAsia="ru-RU"/>
              </w:rPr>
              <w:t>0</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0,0</w:t>
            </w:r>
          </w:p>
        </w:tc>
        <w:tc>
          <w:tcPr>
            <w:tcW w:w="2268"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0,0</w:t>
            </w:r>
          </w:p>
        </w:tc>
      </w:tr>
      <w:tr w:rsidR="000410B2" w:rsidRPr="000410B2" w:rsidTr="00CB194A">
        <w:trPr>
          <w:trHeight w:val="1467"/>
        </w:trPr>
        <w:tc>
          <w:tcPr>
            <w:tcW w:w="3299"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CB194A">
              <w:rPr>
                <w:rFonts w:ascii="Times New Roman" w:eastAsia="Times New Roman" w:hAnsi="Times New Roman" w:cs="Times New Roman"/>
                <w:color w:val="000000"/>
                <w:kern w:val="32"/>
                <w:sz w:val="20"/>
                <w:szCs w:val="20"/>
                <w:lang w:eastAsia="ru-RU"/>
              </w:rPr>
              <w:t>000 01 06 04 01 00 0000 800</w:t>
            </w:r>
          </w:p>
        </w:tc>
        <w:tc>
          <w:tcPr>
            <w:tcW w:w="5245"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kern w:val="32"/>
                <w:sz w:val="20"/>
                <w:szCs w:val="20"/>
                <w:lang w:eastAsia="ru-RU"/>
              </w:rPr>
            </w:pPr>
            <w:r w:rsidRPr="00CB194A">
              <w:rPr>
                <w:rFonts w:ascii="Times New Roman" w:eastAsia="Times New Roman" w:hAnsi="Times New Roman" w:cs="Times New Roman"/>
                <w:color w:val="000000"/>
                <w:kern w:val="32"/>
                <w:sz w:val="20"/>
                <w:szCs w:val="20"/>
                <w:lang w:eastAsia="ru-RU"/>
              </w:rPr>
              <w:t>3.1.1.Исполнение государственных и муниципальных гарантий в валюте Российской Федерации в случае,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p>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p>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val="en-US" w:eastAsia="ru-RU"/>
              </w:rPr>
            </w:pPr>
            <w:r w:rsidRPr="00CB194A">
              <w:rPr>
                <w:rFonts w:ascii="Times New Roman" w:eastAsia="Times New Roman" w:hAnsi="Times New Roman" w:cs="Times New Roman"/>
                <w:bCs/>
                <w:kern w:val="32"/>
                <w:sz w:val="20"/>
                <w:szCs w:val="20"/>
                <w:lang w:eastAsia="ru-RU"/>
              </w:rPr>
              <w:t xml:space="preserve"> 0,0</w:t>
            </w:r>
            <w:r w:rsidRPr="00CB194A">
              <w:rPr>
                <w:rFonts w:ascii="Times New Roman" w:eastAsia="Times New Roman" w:hAnsi="Times New Roman" w:cs="Times New Roman"/>
                <w:bCs/>
                <w:kern w:val="32"/>
                <w:sz w:val="20"/>
                <w:szCs w:val="20"/>
                <w:lang w:val="en-US" w:eastAsia="ru-RU"/>
              </w:rPr>
              <w:t>0</w:t>
            </w:r>
          </w:p>
          <w:p w:rsidR="000410B2" w:rsidRPr="00CB194A" w:rsidRDefault="000410B2" w:rsidP="000410B2">
            <w:pPr>
              <w:overflowPunct w:val="0"/>
              <w:autoSpaceDE w:val="0"/>
              <w:autoSpaceDN w:val="0"/>
              <w:adjustRightInd w:val="0"/>
              <w:spacing w:after="120" w:line="240" w:lineRule="auto"/>
              <w:ind w:right="57"/>
              <w:textAlignment w:val="baseline"/>
              <w:rPr>
                <w:rFonts w:ascii="Times New Roman" w:eastAsia="Times New Roman" w:hAnsi="Times New Roman" w:cs="Times New Roman"/>
                <w:kern w:val="32"/>
                <w:sz w:val="20"/>
                <w:szCs w:val="20"/>
                <w:lang w:eastAsia="ru-RU"/>
              </w:rPr>
            </w:pPr>
          </w:p>
          <w:p w:rsidR="000410B2" w:rsidRPr="00CB194A" w:rsidRDefault="000410B2" w:rsidP="000410B2">
            <w:pPr>
              <w:overflowPunct w:val="0"/>
              <w:autoSpaceDE w:val="0"/>
              <w:autoSpaceDN w:val="0"/>
              <w:adjustRightInd w:val="0"/>
              <w:spacing w:after="120" w:line="240" w:lineRule="auto"/>
              <w:ind w:right="57"/>
              <w:textAlignment w:val="baseline"/>
              <w:rPr>
                <w:rFonts w:ascii="Times New Roman" w:eastAsia="Times New Roman" w:hAnsi="Times New Roman" w:cs="Times New Roman"/>
                <w:kern w:val="32"/>
                <w:sz w:val="20"/>
                <w:szCs w:val="20"/>
                <w:lang w:eastAsia="ru-RU"/>
              </w:rPr>
            </w:pP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0,0</w:t>
            </w:r>
          </w:p>
        </w:tc>
        <w:tc>
          <w:tcPr>
            <w:tcW w:w="2268"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 xml:space="preserve"> 0,0</w:t>
            </w:r>
          </w:p>
        </w:tc>
      </w:tr>
      <w:tr w:rsidR="000410B2" w:rsidRPr="000410B2" w:rsidTr="005A5503">
        <w:trPr>
          <w:trHeight w:val="168"/>
        </w:trPr>
        <w:tc>
          <w:tcPr>
            <w:tcW w:w="3299"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CB194A">
              <w:rPr>
                <w:rFonts w:ascii="Times New Roman" w:eastAsia="Times New Roman" w:hAnsi="Times New Roman" w:cs="Times New Roman"/>
                <w:color w:val="000000"/>
                <w:kern w:val="32"/>
                <w:sz w:val="20"/>
                <w:szCs w:val="20"/>
                <w:lang w:eastAsia="ru-RU"/>
              </w:rPr>
              <w:t>000 01 06 04 01 14 0000 810</w:t>
            </w:r>
          </w:p>
        </w:tc>
        <w:tc>
          <w:tcPr>
            <w:tcW w:w="5245"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kern w:val="32"/>
                <w:sz w:val="20"/>
                <w:szCs w:val="20"/>
                <w:lang w:eastAsia="ru-RU"/>
              </w:rPr>
            </w:pPr>
            <w:r w:rsidRPr="00CB194A">
              <w:rPr>
                <w:rFonts w:ascii="Times New Roman" w:eastAsia="Times New Roman" w:hAnsi="Times New Roman" w:cs="Times New Roman"/>
                <w:color w:val="000000"/>
                <w:kern w:val="32"/>
                <w:sz w:val="20"/>
                <w:szCs w:val="20"/>
                <w:lang w:eastAsia="ru-RU"/>
              </w:rPr>
              <w:t>3.1.1.1.Исполнение муниципальных гарантий муниципальных округов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0,0</w:t>
            </w:r>
            <w:r w:rsidRPr="00CB194A">
              <w:rPr>
                <w:rFonts w:ascii="Times New Roman" w:eastAsia="Times New Roman" w:hAnsi="Times New Roman" w:cs="Times New Roman"/>
                <w:bCs/>
                <w:kern w:val="32"/>
                <w:sz w:val="20"/>
                <w:szCs w:val="20"/>
                <w:lang w:val="en-US" w:eastAsia="ru-RU"/>
              </w:rPr>
              <w:t>0</w:t>
            </w:r>
            <w:r w:rsidRPr="00CB194A">
              <w:rPr>
                <w:rFonts w:ascii="Times New Roman" w:eastAsia="Times New Roman" w:hAnsi="Times New Roman" w:cs="Times New Roman"/>
                <w:bCs/>
                <w:kern w:val="32"/>
                <w:sz w:val="20"/>
                <w:szCs w:val="20"/>
                <w:lang w:eastAsia="ru-RU"/>
              </w:rPr>
              <w:t xml:space="preserve"> </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0,0</w:t>
            </w:r>
          </w:p>
        </w:tc>
        <w:tc>
          <w:tcPr>
            <w:tcW w:w="2268"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0,0</w:t>
            </w:r>
          </w:p>
        </w:tc>
      </w:tr>
      <w:tr w:rsidR="000410B2" w:rsidRPr="000410B2" w:rsidTr="005A5503">
        <w:trPr>
          <w:trHeight w:val="168"/>
        </w:trPr>
        <w:tc>
          <w:tcPr>
            <w:tcW w:w="3299"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kern w:val="32"/>
                <w:sz w:val="20"/>
                <w:szCs w:val="20"/>
                <w:lang w:eastAsia="ru-RU"/>
              </w:rPr>
            </w:pPr>
            <w:r w:rsidRPr="00CB194A">
              <w:rPr>
                <w:rFonts w:ascii="Times New Roman" w:eastAsia="Times New Roman" w:hAnsi="Times New Roman" w:cs="Times New Roman"/>
                <w:b/>
                <w:bCs/>
                <w:kern w:val="32"/>
                <w:sz w:val="20"/>
                <w:szCs w:val="20"/>
                <w:lang w:eastAsia="ru-RU"/>
              </w:rPr>
              <w:t>01 00 00 00 00 0000 000</w:t>
            </w:r>
          </w:p>
        </w:tc>
        <w:tc>
          <w:tcPr>
            <w:tcW w:w="5245"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b/>
                <w:bCs/>
                <w:kern w:val="32"/>
                <w:sz w:val="20"/>
                <w:szCs w:val="20"/>
                <w:lang w:eastAsia="ru-RU"/>
              </w:rPr>
            </w:pPr>
            <w:r w:rsidRPr="00CB194A">
              <w:rPr>
                <w:rFonts w:ascii="Times New Roman" w:eastAsia="Times New Roman" w:hAnsi="Times New Roman" w:cs="Times New Roman"/>
                <w:b/>
                <w:bCs/>
                <w:kern w:val="32"/>
                <w:sz w:val="20"/>
                <w:szCs w:val="20"/>
                <w:lang w:eastAsia="ru-RU"/>
              </w:rPr>
              <w:t>2. Изменение остатков средств на счетах по учету средств бюджета</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val="en-US" w:eastAsia="ru-RU"/>
              </w:rPr>
            </w:pPr>
            <w:r w:rsidRPr="00CB194A">
              <w:rPr>
                <w:rFonts w:ascii="Times New Roman" w:eastAsia="Times New Roman" w:hAnsi="Times New Roman" w:cs="Times New Roman"/>
                <w:b/>
                <w:bCs/>
                <w:kern w:val="32"/>
                <w:sz w:val="20"/>
                <w:szCs w:val="20"/>
                <w:lang w:val="en-US" w:eastAsia="ru-RU"/>
              </w:rPr>
              <w:t>16 983 925</w:t>
            </w:r>
            <w:r w:rsidRPr="00CB194A">
              <w:rPr>
                <w:rFonts w:ascii="Times New Roman" w:eastAsia="Times New Roman" w:hAnsi="Times New Roman" w:cs="Times New Roman"/>
                <w:b/>
                <w:bCs/>
                <w:kern w:val="32"/>
                <w:sz w:val="20"/>
                <w:szCs w:val="20"/>
                <w:lang w:eastAsia="ru-RU"/>
              </w:rPr>
              <w:t>,</w:t>
            </w:r>
            <w:r w:rsidRPr="00CB194A">
              <w:rPr>
                <w:rFonts w:ascii="Times New Roman" w:eastAsia="Times New Roman" w:hAnsi="Times New Roman" w:cs="Times New Roman"/>
                <w:b/>
                <w:bCs/>
                <w:kern w:val="32"/>
                <w:sz w:val="20"/>
                <w:szCs w:val="20"/>
                <w:lang w:val="en-US" w:eastAsia="ru-RU"/>
              </w:rPr>
              <w:t>67</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B194A">
              <w:rPr>
                <w:rFonts w:ascii="Times New Roman" w:eastAsia="Times New Roman" w:hAnsi="Times New Roman" w:cs="Times New Roman"/>
                <w:b/>
                <w:bCs/>
                <w:kern w:val="32"/>
                <w:sz w:val="20"/>
                <w:szCs w:val="20"/>
                <w:lang w:eastAsia="ru-RU"/>
              </w:rPr>
              <w:t>0,00</w:t>
            </w:r>
          </w:p>
        </w:tc>
        <w:tc>
          <w:tcPr>
            <w:tcW w:w="2268"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CB194A">
              <w:rPr>
                <w:rFonts w:ascii="Times New Roman" w:eastAsia="Times New Roman" w:hAnsi="Times New Roman" w:cs="Times New Roman"/>
                <w:b/>
                <w:bCs/>
                <w:kern w:val="32"/>
                <w:sz w:val="20"/>
                <w:szCs w:val="20"/>
                <w:lang w:eastAsia="ru-RU"/>
              </w:rPr>
              <w:t>0,00</w:t>
            </w:r>
          </w:p>
        </w:tc>
      </w:tr>
      <w:tr w:rsidR="000410B2" w:rsidRPr="000410B2" w:rsidTr="00CB194A">
        <w:trPr>
          <w:trHeight w:val="518"/>
        </w:trPr>
        <w:tc>
          <w:tcPr>
            <w:tcW w:w="3299"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01 00 00 00 00 0000 500</w:t>
            </w:r>
          </w:p>
        </w:tc>
        <w:tc>
          <w:tcPr>
            <w:tcW w:w="5245"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 xml:space="preserve">2.1. Увеличение остатков средств, всего </w:t>
            </w:r>
          </w:p>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в том числе:</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-1 983 794 350,86</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-1 801 499 957,47</w:t>
            </w:r>
          </w:p>
        </w:tc>
        <w:tc>
          <w:tcPr>
            <w:tcW w:w="2268"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kern w:val="32"/>
                <w:sz w:val="20"/>
                <w:szCs w:val="20"/>
                <w:lang w:eastAsia="ru-RU"/>
              </w:rPr>
              <w:t>-1 913 748 154,18</w:t>
            </w:r>
          </w:p>
        </w:tc>
      </w:tr>
      <w:tr w:rsidR="000410B2" w:rsidRPr="000410B2" w:rsidTr="005A5503">
        <w:trPr>
          <w:trHeight w:val="70"/>
        </w:trPr>
        <w:tc>
          <w:tcPr>
            <w:tcW w:w="3299"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lastRenderedPageBreak/>
              <w:t>01 05 00 00 00 0000 500</w:t>
            </w:r>
          </w:p>
        </w:tc>
        <w:tc>
          <w:tcPr>
            <w:tcW w:w="5245"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2.1.1. Увеличение остатков средств бюджетов</w:t>
            </w:r>
          </w:p>
        </w:tc>
        <w:tc>
          <w:tcPr>
            <w:tcW w:w="2126"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bCs/>
                <w:kern w:val="32"/>
                <w:sz w:val="20"/>
                <w:szCs w:val="20"/>
                <w:lang w:eastAsia="ru-RU"/>
              </w:rPr>
              <w:t>-1 983 794 350,86</w:t>
            </w:r>
          </w:p>
        </w:tc>
        <w:tc>
          <w:tcPr>
            <w:tcW w:w="2126"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bCs/>
                <w:kern w:val="32"/>
                <w:sz w:val="20"/>
                <w:szCs w:val="20"/>
                <w:lang w:eastAsia="ru-RU"/>
              </w:rPr>
              <w:t>-1 801 499 957,47</w:t>
            </w:r>
          </w:p>
        </w:tc>
        <w:tc>
          <w:tcPr>
            <w:tcW w:w="2268"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kern w:val="32"/>
                <w:sz w:val="20"/>
                <w:szCs w:val="20"/>
                <w:lang w:eastAsia="ru-RU"/>
              </w:rPr>
              <w:t>-1 913 748 154,18</w:t>
            </w:r>
          </w:p>
        </w:tc>
      </w:tr>
      <w:tr w:rsidR="000410B2" w:rsidRPr="000410B2" w:rsidTr="005A5503">
        <w:trPr>
          <w:trHeight w:val="70"/>
        </w:trPr>
        <w:tc>
          <w:tcPr>
            <w:tcW w:w="3299"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01 05 02 00 00 0000 510</w:t>
            </w:r>
          </w:p>
        </w:tc>
        <w:tc>
          <w:tcPr>
            <w:tcW w:w="5245"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2.1.1.1. Увеличение прочих остатков средств бюджетов</w:t>
            </w:r>
          </w:p>
        </w:tc>
        <w:tc>
          <w:tcPr>
            <w:tcW w:w="2126"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bCs/>
                <w:kern w:val="32"/>
                <w:sz w:val="20"/>
                <w:szCs w:val="20"/>
                <w:lang w:eastAsia="ru-RU"/>
              </w:rPr>
              <w:t>-1 983 794 350,86</w:t>
            </w:r>
          </w:p>
        </w:tc>
        <w:tc>
          <w:tcPr>
            <w:tcW w:w="2126"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bCs/>
                <w:kern w:val="32"/>
                <w:sz w:val="20"/>
                <w:szCs w:val="20"/>
                <w:lang w:eastAsia="ru-RU"/>
              </w:rPr>
              <w:t>-1 801 499 957,47</w:t>
            </w:r>
          </w:p>
        </w:tc>
        <w:tc>
          <w:tcPr>
            <w:tcW w:w="2268"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kern w:val="32"/>
                <w:sz w:val="20"/>
                <w:szCs w:val="20"/>
                <w:lang w:eastAsia="ru-RU"/>
              </w:rPr>
              <w:t>-1 913 748 154,18</w:t>
            </w:r>
          </w:p>
        </w:tc>
      </w:tr>
      <w:tr w:rsidR="000410B2" w:rsidRPr="000410B2" w:rsidTr="005A5503">
        <w:trPr>
          <w:trHeight w:val="361"/>
        </w:trPr>
        <w:tc>
          <w:tcPr>
            <w:tcW w:w="3299"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01 05 02 01 00 0000 510</w:t>
            </w:r>
          </w:p>
        </w:tc>
        <w:tc>
          <w:tcPr>
            <w:tcW w:w="5245"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2.1.1.1.1. Увеличение прочих остатков денежных средств бюджетов</w:t>
            </w:r>
          </w:p>
        </w:tc>
        <w:tc>
          <w:tcPr>
            <w:tcW w:w="2126"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bCs/>
                <w:kern w:val="32"/>
                <w:sz w:val="20"/>
                <w:szCs w:val="20"/>
                <w:lang w:eastAsia="ru-RU"/>
              </w:rPr>
              <w:t>-1 983 794 350,86</w:t>
            </w:r>
          </w:p>
        </w:tc>
        <w:tc>
          <w:tcPr>
            <w:tcW w:w="2126"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bCs/>
                <w:kern w:val="32"/>
                <w:sz w:val="20"/>
                <w:szCs w:val="20"/>
                <w:lang w:eastAsia="ru-RU"/>
              </w:rPr>
              <w:t>-1 801 499 957,47</w:t>
            </w:r>
          </w:p>
        </w:tc>
        <w:tc>
          <w:tcPr>
            <w:tcW w:w="2268"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kern w:val="32"/>
                <w:sz w:val="20"/>
                <w:szCs w:val="20"/>
                <w:lang w:eastAsia="ru-RU"/>
              </w:rPr>
              <w:t>-1 913 748 154,18</w:t>
            </w:r>
          </w:p>
        </w:tc>
      </w:tr>
      <w:tr w:rsidR="000410B2" w:rsidRPr="000410B2" w:rsidTr="005A5503">
        <w:trPr>
          <w:trHeight w:val="361"/>
        </w:trPr>
        <w:tc>
          <w:tcPr>
            <w:tcW w:w="3299"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01 05 02 01 14 0000 510</w:t>
            </w:r>
          </w:p>
        </w:tc>
        <w:tc>
          <w:tcPr>
            <w:tcW w:w="5245"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2.1.1.1.1.1. Увеличение прочих остатков денежных средств бюджетов муниципальных округов</w:t>
            </w:r>
          </w:p>
        </w:tc>
        <w:tc>
          <w:tcPr>
            <w:tcW w:w="2126"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bCs/>
                <w:kern w:val="32"/>
                <w:sz w:val="20"/>
                <w:szCs w:val="20"/>
                <w:lang w:eastAsia="ru-RU"/>
              </w:rPr>
              <w:t>-1 983 794 350,86</w:t>
            </w:r>
          </w:p>
        </w:tc>
        <w:tc>
          <w:tcPr>
            <w:tcW w:w="2126"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bCs/>
                <w:kern w:val="32"/>
                <w:sz w:val="20"/>
                <w:szCs w:val="20"/>
                <w:lang w:eastAsia="ru-RU"/>
              </w:rPr>
              <w:t>-1 801 499 957,47</w:t>
            </w:r>
          </w:p>
        </w:tc>
        <w:tc>
          <w:tcPr>
            <w:tcW w:w="2268"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kern w:val="32"/>
                <w:sz w:val="20"/>
                <w:szCs w:val="20"/>
                <w:lang w:eastAsia="ru-RU"/>
              </w:rPr>
              <w:t>-1 913 748 154,18</w:t>
            </w:r>
          </w:p>
        </w:tc>
      </w:tr>
      <w:tr w:rsidR="000410B2" w:rsidRPr="000410B2" w:rsidTr="005A5503">
        <w:trPr>
          <w:trHeight w:val="70"/>
        </w:trPr>
        <w:tc>
          <w:tcPr>
            <w:tcW w:w="3299"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01 00 00 00 00 0000 600</w:t>
            </w:r>
          </w:p>
        </w:tc>
        <w:tc>
          <w:tcPr>
            <w:tcW w:w="5245"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2.2. Уменьшение остатков средств, всего</w:t>
            </w:r>
          </w:p>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в том числе:</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center"/>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2 000 778 276,53</w:t>
            </w:r>
          </w:p>
        </w:tc>
        <w:tc>
          <w:tcPr>
            <w:tcW w:w="2126"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1 801 499 957,47</w:t>
            </w:r>
          </w:p>
        </w:tc>
        <w:tc>
          <w:tcPr>
            <w:tcW w:w="2268"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ind w:left="57" w:right="57"/>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kern w:val="32"/>
                <w:sz w:val="20"/>
                <w:szCs w:val="20"/>
                <w:lang w:eastAsia="ru-RU"/>
              </w:rPr>
              <w:t>1 913 748 154,18</w:t>
            </w:r>
          </w:p>
        </w:tc>
      </w:tr>
      <w:tr w:rsidR="000410B2" w:rsidRPr="000410B2" w:rsidTr="005A5503">
        <w:trPr>
          <w:trHeight w:val="70"/>
        </w:trPr>
        <w:tc>
          <w:tcPr>
            <w:tcW w:w="3299"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01 05 00 00 00 0000 600</w:t>
            </w:r>
          </w:p>
        </w:tc>
        <w:tc>
          <w:tcPr>
            <w:tcW w:w="5245"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2.2.1. Уменьшение остатков средств бюджетов</w:t>
            </w:r>
          </w:p>
        </w:tc>
        <w:tc>
          <w:tcPr>
            <w:tcW w:w="2126"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bCs/>
                <w:kern w:val="32"/>
                <w:sz w:val="20"/>
                <w:szCs w:val="20"/>
                <w:lang w:eastAsia="ru-RU"/>
              </w:rPr>
              <w:t>2 000 778 276,53</w:t>
            </w:r>
          </w:p>
        </w:tc>
        <w:tc>
          <w:tcPr>
            <w:tcW w:w="2126"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bCs/>
                <w:kern w:val="32"/>
                <w:sz w:val="20"/>
                <w:szCs w:val="20"/>
                <w:lang w:eastAsia="ru-RU"/>
              </w:rPr>
              <w:t>1 801 499 957,47</w:t>
            </w:r>
          </w:p>
        </w:tc>
        <w:tc>
          <w:tcPr>
            <w:tcW w:w="2268"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kern w:val="32"/>
                <w:sz w:val="20"/>
                <w:szCs w:val="20"/>
                <w:lang w:eastAsia="ru-RU"/>
              </w:rPr>
              <w:t xml:space="preserve"> 1 913 748 154,18</w:t>
            </w:r>
          </w:p>
        </w:tc>
      </w:tr>
      <w:tr w:rsidR="000410B2" w:rsidRPr="000410B2" w:rsidTr="005A5503">
        <w:trPr>
          <w:trHeight w:val="70"/>
        </w:trPr>
        <w:tc>
          <w:tcPr>
            <w:tcW w:w="3299"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01 05 02 00 00 0000 600</w:t>
            </w:r>
          </w:p>
        </w:tc>
        <w:tc>
          <w:tcPr>
            <w:tcW w:w="5245"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2.2.1.1. Уменьшение прочих остатков средств бюджетов</w:t>
            </w:r>
          </w:p>
        </w:tc>
        <w:tc>
          <w:tcPr>
            <w:tcW w:w="2126"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bCs/>
                <w:kern w:val="32"/>
                <w:sz w:val="20"/>
                <w:szCs w:val="20"/>
                <w:lang w:eastAsia="ru-RU"/>
              </w:rPr>
              <w:t>2 000 778 276,53</w:t>
            </w:r>
          </w:p>
        </w:tc>
        <w:tc>
          <w:tcPr>
            <w:tcW w:w="2126"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bCs/>
                <w:kern w:val="32"/>
                <w:sz w:val="20"/>
                <w:szCs w:val="20"/>
                <w:lang w:eastAsia="ru-RU"/>
              </w:rPr>
              <w:t>1 801 499 957,47</w:t>
            </w:r>
          </w:p>
        </w:tc>
        <w:tc>
          <w:tcPr>
            <w:tcW w:w="2268"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kern w:val="32"/>
                <w:sz w:val="20"/>
                <w:szCs w:val="20"/>
                <w:lang w:eastAsia="ru-RU"/>
              </w:rPr>
              <w:t>1 913 748 154,18</w:t>
            </w:r>
          </w:p>
        </w:tc>
      </w:tr>
      <w:tr w:rsidR="000410B2" w:rsidRPr="000410B2" w:rsidTr="005A5503">
        <w:trPr>
          <w:trHeight w:val="130"/>
        </w:trPr>
        <w:tc>
          <w:tcPr>
            <w:tcW w:w="3299"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01 05 02 01 00 0000 610</w:t>
            </w:r>
          </w:p>
        </w:tc>
        <w:tc>
          <w:tcPr>
            <w:tcW w:w="5245"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2.2.1.1. 1. Уменьшение прочих остатков денежных средств бюджетов</w:t>
            </w:r>
          </w:p>
        </w:tc>
        <w:tc>
          <w:tcPr>
            <w:tcW w:w="2126"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bCs/>
                <w:kern w:val="32"/>
                <w:sz w:val="20"/>
                <w:szCs w:val="20"/>
                <w:lang w:eastAsia="ru-RU"/>
              </w:rPr>
              <w:t>2 000 778 276,53</w:t>
            </w:r>
          </w:p>
        </w:tc>
        <w:tc>
          <w:tcPr>
            <w:tcW w:w="2126"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bCs/>
                <w:kern w:val="32"/>
                <w:sz w:val="20"/>
                <w:szCs w:val="20"/>
                <w:lang w:eastAsia="ru-RU"/>
              </w:rPr>
              <w:t>1 801 499 957,47</w:t>
            </w:r>
          </w:p>
        </w:tc>
        <w:tc>
          <w:tcPr>
            <w:tcW w:w="2268"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kern w:val="32"/>
                <w:sz w:val="20"/>
                <w:szCs w:val="20"/>
                <w:lang w:eastAsia="ru-RU"/>
              </w:rPr>
              <w:t>1 913 748 154,18</w:t>
            </w:r>
          </w:p>
        </w:tc>
      </w:tr>
      <w:tr w:rsidR="000410B2" w:rsidRPr="000410B2" w:rsidTr="005A5503">
        <w:trPr>
          <w:trHeight w:val="251"/>
        </w:trPr>
        <w:tc>
          <w:tcPr>
            <w:tcW w:w="3299"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01 05 02 01 14 0000 610</w:t>
            </w:r>
          </w:p>
        </w:tc>
        <w:tc>
          <w:tcPr>
            <w:tcW w:w="5245" w:type="dxa"/>
            <w:tcBorders>
              <w:top w:val="single" w:sz="4" w:space="0" w:color="auto"/>
              <w:left w:val="single" w:sz="4" w:space="0" w:color="auto"/>
              <w:bottom w:val="single" w:sz="4" w:space="0" w:color="000000"/>
              <w:right w:val="single" w:sz="4" w:space="0" w:color="auto"/>
            </w:tcBorders>
            <w:vAlign w:val="center"/>
          </w:tcPr>
          <w:p w:rsidR="000410B2" w:rsidRPr="00CB194A" w:rsidRDefault="000410B2" w:rsidP="000410B2">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Cs/>
                <w:kern w:val="32"/>
                <w:sz w:val="20"/>
                <w:szCs w:val="20"/>
                <w:lang w:eastAsia="ru-RU"/>
              </w:rPr>
              <w:t>2.2.1.1.1. 1. Уменьшение прочих остатков денежных средств бюджетов муниципальных округов</w:t>
            </w:r>
          </w:p>
        </w:tc>
        <w:tc>
          <w:tcPr>
            <w:tcW w:w="2126"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bCs/>
                <w:kern w:val="32"/>
                <w:sz w:val="20"/>
                <w:szCs w:val="20"/>
                <w:lang w:eastAsia="ru-RU"/>
              </w:rPr>
              <w:t>2 000 778 276,53</w:t>
            </w:r>
          </w:p>
        </w:tc>
        <w:tc>
          <w:tcPr>
            <w:tcW w:w="2126"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bCs/>
                <w:kern w:val="32"/>
                <w:sz w:val="20"/>
                <w:szCs w:val="20"/>
                <w:lang w:eastAsia="ru-RU"/>
              </w:rPr>
              <w:t>1 801 499 957,47</w:t>
            </w:r>
          </w:p>
        </w:tc>
        <w:tc>
          <w:tcPr>
            <w:tcW w:w="2268" w:type="dxa"/>
            <w:tcBorders>
              <w:top w:val="single" w:sz="4" w:space="0" w:color="auto"/>
              <w:left w:val="single" w:sz="4" w:space="0" w:color="auto"/>
              <w:bottom w:val="single" w:sz="4" w:space="0" w:color="000000"/>
              <w:right w:val="single" w:sz="4" w:space="0" w:color="auto"/>
            </w:tcBorders>
          </w:tcPr>
          <w:p w:rsidR="000410B2" w:rsidRPr="00CB194A" w:rsidRDefault="000410B2" w:rsidP="000410B2">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CB194A">
              <w:rPr>
                <w:rFonts w:ascii="Times New Roman" w:eastAsia="Times New Roman" w:hAnsi="Times New Roman" w:cs="Times New Roman"/>
                <w:kern w:val="32"/>
                <w:sz w:val="20"/>
                <w:szCs w:val="20"/>
                <w:lang w:eastAsia="ru-RU"/>
              </w:rPr>
              <w:t>1 913 748 154,18</w:t>
            </w:r>
          </w:p>
        </w:tc>
      </w:tr>
    </w:tbl>
    <w:p w:rsidR="000410B2" w:rsidRPr="000410B2" w:rsidRDefault="000410B2" w:rsidP="000410B2">
      <w:pPr>
        <w:overflowPunct w:val="0"/>
        <w:autoSpaceDE w:val="0"/>
        <w:autoSpaceDN w:val="0"/>
        <w:adjustRightInd w:val="0"/>
        <w:spacing w:after="120" w:line="240" w:lineRule="auto"/>
        <w:ind w:firstLine="708"/>
        <w:textAlignment w:val="baseline"/>
        <w:rPr>
          <w:rFonts w:ascii="Times New Roman" w:eastAsia="Times New Roman" w:hAnsi="Times New Roman" w:cs="Times New Roman"/>
          <w:kern w:val="32"/>
          <w:sz w:val="24"/>
          <w:szCs w:val="24"/>
          <w:lang w:eastAsia="ru-RU"/>
        </w:rPr>
      </w:pPr>
    </w:p>
    <w:p w:rsidR="000410B2" w:rsidRPr="000410B2" w:rsidRDefault="000410B2" w:rsidP="000410B2">
      <w:pPr>
        <w:tabs>
          <w:tab w:val="left" w:pos="9214"/>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r w:rsidRPr="000410B2">
        <w:rPr>
          <w:rFonts w:ascii="Times New Roman" w:eastAsia="Times New Roman" w:hAnsi="Times New Roman" w:cs="Times New Roman"/>
          <w:kern w:val="32"/>
          <w:sz w:val="24"/>
          <w:szCs w:val="24"/>
          <w:lang w:eastAsia="ru-RU"/>
        </w:rPr>
        <w:t xml:space="preserve"> </w:t>
      </w:r>
    </w:p>
    <w:p w:rsidR="000410B2" w:rsidRDefault="000410B2"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9C5E14" w:rsidRDefault="009C5E14" w:rsidP="00C42D86">
      <w:pPr>
        <w:autoSpaceDE w:val="0"/>
        <w:autoSpaceDN w:val="0"/>
        <w:spacing w:after="0" w:line="240" w:lineRule="auto"/>
      </w:pPr>
    </w:p>
    <w:p w:rsidR="009C5E14" w:rsidRDefault="009C5E14" w:rsidP="00C42D86">
      <w:pPr>
        <w:autoSpaceDE w:val="0"/>
        <w:autoSpaceDN w:val="0"/>
        <w:spacing w:after="0" w:line="240" w:lineRule="auto"/>
      </w:pPr>
    </w:p>
    <w:tbl>
      <w:tblPr>
        <w:tblOverlap w:val="never"/>
        <w:tblW w:w="15137" w:type="dxa"/>
        <w:tblLayout w:type="fixed"/>
        <w:tblLook w:val="01E0" w:firstRow="1" w:lastRow="1" w:firstColumn="1" w:lastColumn="1" w:noHBand="0" w:noVBand="0"/>
      </w:tblPr>
      <w:tblGrid>
        <w:gridCol w:w="15137"/>
      </w:tblGrid>
      <w:tr w:rsidR="009C5E14" w:rsidRPr="009C5E14" w:rsidTr="005A5503">
        <w:tc>
          <w:tcPr>
            <w:tcW w:w="15137" w:type="dxa"/>
            <w:tcMar>
              <w:top w:w="0" w:type="dxa"/>
              <w:left w:w="0" w:type="dxa"/>
              <w:bottom w:w="0" w:type="dxa"/>
              <w:right w:w="0" w:type="dxa"/>
            </w:tcMar>
          </w:tcPr>
          <w:tbl>
            <w:tblPr>
              <w:tblpPr w:leftFromText="180" w:rightFromText="180" w:horzAnchor="margin" w:tblpXSpec="right" w:tblpY="-855"/>
              <w:tblOverlap w:val="never"/>
              <w:tblW w:w="4678" w:type="dxa"/>
              <w:tblLayout w:type="fixed"/>
              <w:tblLook w:val="01E0" w:firstRow="1" w:lastRow="1" w:firstColumn="1" w:lastColumn="1" w:noHBand="0" w:noVBand="0"/>
            </w:tblPr>
            <w:tblGrid>
              <w:gridCol w:w="4678"/>
            </w:tblGrid>
            <w:tr w:rsidR="009C5E14" w:rsidRPr="009C5E14" w:rsidTr="005A5503">
              <w:tc>
                <w:tcPr>
                  <w:tcW w:w="4678" w:type="dxa"/>
                  <w:tcMar>
                    <w:top w:w="0" w:type="dxa"/>
                    <w:left w:w="0" w:type="dxa"/>
                    <w:bottom w:w="0" w:type="dxa"/>
                    <w:right w:w="0" w:type="dxa"/>
                  </w:tcMar>
                </w:tcPr>
                <w:p w:rsidR="009C5E14" w:rsidRPr="009C5E14" w:rsidRDefault="009C5E14" w:rsidP="009C5E14">
                  <w:pPr>
                    <w:spacing w:after="0" w:line="240" w:lineRule="auto"/>
                    <w:jc w:val="center"/>
                    <w:rPr>
                      <w:rFonts w:ascii="Times New Roman" w:eastAsia="Times New Roman" w:hAnsi="Times New Roman" w:cs="Times New Roman"/>
                      <w:color w:val="000000"/>
                      <w:sz w:val="28"/>
                      <w:szCs w:val="24"/>
                      <w:lang w:eastAsia="ru-RU"/>
                    </w:rPr>
                  </w:pPr>
                  <w:r w:rsidRPr="009C5E14">
                    <w:rPr>
                      <w:rFonts w:ascii="Times New Roman" w:eastAsia="Times New Roman" w:hAnsi="Times New Roman" w:cs="Times New Roman"/>
                      <w:color w:val="000000"/>
                      <w:sz w:val="28"/>
                      <w:szCs w:val="24"/>
                      <w:lang w:eastAsia="ru-RU"/>
                    </w:rPr>
                    <w:t>Приложение 4</w:t>
                  </w:r>
                </w:p>
                <w:p w:rsidR="009C5E14" w:rsidRPr="009C5E14" w:rsidRDefault="009C5E14" w:rsidP="009C5E14">
                  <w:pPr>
                    <w:spacing w:after="0" w:line="240" w:lineRule="auto"/>
                    <w:jc w:val="center"/>
                    <w:rPr>
                      <w:rFonts w:ascii="Times New Roman" w:eastAsia="Times New Roman" w:hAnsi="Times New Roman" w:cs="Times New Roman"/>
                      <w:color w:val="000000"/>
                      <w:sz w:val="24"/>
                      <w:szCs w:val="24"/>
                      <w:lang w:eastAsia="ru-RU"/>
                    </w:rPr>
                  </w:pPr>
                  <w:r w:rsidRPr="009C5E14">
                    <w:rPr>
                      <w:rFonts w:ascii="Times New Roman" w:eastAsia="Times New Roman" w:hAnsi="Times New Roman" w:cs="Times New Roman"/>
                      <w:color w:val="000000"/>
                      <w:sz w:val="24"/>
                      <w:szCs w:val="24"/>
                      <w:lang w:eastAsia="ru-RU"/>
                    </w:rPr>
                    <w:t xml:space="preserve">к решению Совета депутатов Уренского </w:t>
                  </w:r>
                  <w:r w:rsidRPr="009C5E14">
                    <w:rPr>
                      <w:rFonts w:ascii="Times New Roman" w:eastAsia="Times New Roman" w:hAnsi="Times New Roman" w:cs="Times New Roman"/>
                      <w:color w:val="000000"/>
                      <w:sz w:val="24"/>
                      <w:szCs w:val="24"/>
                      <w:lang w:eastAsia="ru-RU"/>
                    </w:rPr>
                    <w:lastRenderedPageBreak/>
                    <w:t>муниципального округа Нижегородской области "О бюджете Уренского муниципального округа Нижегородской области на 2026 год и на плановый период 2027 и 2028 годов"</w:t>
                  </w:r>
                </w:p>
                <w:p w:rsidR="009C5E14" w:rsidRPr="009C5E14" w:rsidRDefault="009C5E14" w:rsidP="009C5E14">
                  <w:pPr>
                    <w:spacing w:after="0" w:line="240" w:lineRule="auto"/>
                    <w:jc w:val="center"/>
                    <w:rPr>
                      <w:rFonts w:ascii="Times New Roman" w:eastAsia="Times New Roman" w:hAnsi="Times New Roman" w:cs="Times New Roman"/>
                      <w:color w:val="000000"/>
                      <w:sz w:val="24"/>
                      <w:szCs w:val="24"/>
                      <w:lang w:eastAsia="ru-RU"/>
                    </w:rPr>
                  </w:pPr>
                </w:p>
              </w:tc>
            </w:tr>
          </w:tbl>
          <w:p w:rsidR="009C5E14" w:rsidRPr="009C5E14" w:rsidRDefault="009C5E14" w:rsidP="009C5E14">
            <w:pPr>
              <w:spacing w:after="0" w:line="240" w:lineRule="auto"/>
              <w:rPr>
                <w:rFonts w:ascii="Times New Roman" w:eastAsia="Times New Roman" w:hAnsi="Times New Roman" w:cs="Times New Roman"/>
                <w:color w:val="0000FF"/>
                <w:sz w:val="24"/>
                <w:szCs w:val="24"/>
                <w:lang w:eastAsia="ru-RU"/>
              </w:rPr>
            </w:pPr>
          </w:p>
        </w:tc>
      </w:tr>
      <w:tr w:rsidR="009C5E14" w:rsidRPr="009C5E14" w:rsidTr="005A5503">
        <w:tc>
          <w:tcPr>
            <w:tcW w:w="15137" w:type="dxa"/>
            <w:tcMar>
              <w:top w:w="0" w:type="dxa"/>
              <w:left w:w="0" w:type="dxa"/>
              <w:bottom w:w="0" w:type="dxa"/>
              <w:right w:w="0" w:type="dxa"/>
            </w:tcMar>
          </w:tcPr>
          <w:p w:rsidR="009C5E14" w:rsidRPr="009C5E14" w:rsidRDefault="009C5E14" w:rsidP="009C5E14">
            <w:pPr>
              <w:spacing w:after="0" w:line="240" w:lineRule="auto"/>
              <w:jc w:val="right"/>
              <w:rPr>
                <w:rFonts w:ascii="Times New Roman" w:eastAsia="Times New Roman" w:hAnsi="Times New Roman" w:cs="Times New Roman"/>
                <w:color w:val="000000"/>
                <w:sz w:val="24"/>
                <w:szCs w:val="24"/>
                <w:lang w:eastAsia="ru-RU"/>
              </w:rPr>
            </w:pPr>
          </w:p>
        </w:tc>
      </w:tr>
    </w:tbl>
    <w:p w:rsidR="009C5E14" w:rsidRPr="009C5E14" w:rsidRDefault="009C5E14" w:rsidP="009C5E14">
      <w:pPr>
        <w:spacing w:after="0" w:line="240" w:lineRule="auto"/>
        <w:rPr>
          <w:rFonts w:ascii="Times New Roman" w:eastAsia="Times New Roman" w:hAnsi="Times New Roman" w:cs="Times New Roman"/>
          <w:vanish/>
          <w:sz w:val="20"/>
          <w:szCs w:val="20"/>
          <w:lang w:eastAsia="ru-RU"/>
        </w:rPr>
      </w:pPr>
    </w:p>
    <w:tbl>
      <w:tblPr>
        <w:tblOverlap w:val="never"/>
        <w:tblW w:w="15137" w:type="dxa"/>
        <w:tblLayout w:type="fixed"/>
        <w:tblLook w:val="01E0" w:firstRow="1" w:lastRow="1" w:firstColumn="1" w:lastColumn="1" w:noHBand="0" w:noVBand="0"/>
      </w:tblPr>
      <w:tblGrid>
        <w:gridCol w:w="15137"/>
      </w:tblGrid>
      <w:tr w:rsidR="009C5E14" w:rsidRPr="009C5E14" w:rsidTr="005A5503">
        <w:tc>
          <w:tcPr>
            <w:tcW w:w="15137" w:type="dxa"/>
            <w:tcMar>
              <w:top w:w="0" w:type="dxa"/>
              <w:left w:w="0" w:type="dxa"/>
              <w:bottom w:w="0" w:type="dxa"/>
              <w:right w:w="0" w:type="dxa"/>
            </w:tcMar>
          </w:tcPr>
          <w:p w:rsidR="009C5E14" w:rsidRPr="00CB194A" w:rsidRDefault="009C5E14" w:rsidP="009C5E14">
            <w:pPr>
              <w:spacing w:after="0" w:line="240" w:lineRule="auto"/>
              <w:jc w:val="center"/>
              <w:rPr>
                <w:rFonts w:ascii="Times New Roman" w:eastAsia="Times New Roman" w:hAnsi="Times New Roman" w:cs="Times New Roman"/>
                <w:b/>
                <w:bCs/>
                <w:color w:val="000000"/>
                <w:sz w:val="28"/>
                <w:szCs w:val="28"/>
                <w:lang w:eastAsia="ru-RU"/>
              </w:rPr>
            </w:pPr>
            <w:r w:rsidRPr="00CB194A">
              <w:rPr>
                <w:rFonts w:ascii="Times New Roman" w:eastAsia="Times New Roman" w:hAnsi="Times New Roman" w:cs="Times New Roman"/>
                <w:b/>
                <w:bCs/>
                <w:color w:val="000000"/>
                <w:sz w:val="28"/>
                <w:szCs w:val="28"/>
                <w:lang w:eastAsia="ru-RU"/>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на 2026 год и на плановый период 2027 и 2028 годов</w:t>
            </w:r>
          </w:p>
        </w:tc>
      </w:tr>
      <w:tr w:rsidR="009C5E14" w:rsidRPr="009C5E14" w:rsidTr="005A5503">
        <w:tc>
          <w:tcPr>
            <w:tcW w:w="15137" w:type="dxa"/>
            <w:tcMar>
              <w:top w:w="0" w:type="dxa"/>
              <w:left w:w="0" w:type="dxa"/>
              <w:bottom w:w="0" w:type="dxa"/>
              <w:right w:w="0" w:type="dxa"/>
            </w:tcMar>
          </w:tcPr>
          <w:p w:rsidR="009C5E14" w:rsidRPr="009C5E14" w:rsidRDefault="009C5E14" w:rsidP="009C5E14">
            <w:pPr>
              <w:spacing w:after="0" w:line="240" w:lineRule="auto"/>
              <w:jc w:val="right"/>
              <w:rPr>
                <w:rFonts w:ascii="Times New Roman" w:eastAsia="Times New Roman" w:hAnsi="Times New Roman" w:cs="Times New Roman"/>
                <w:color w:val="000000"/>
                <w:sz w:val="16"/>
                <w:szCs w:val="16"/>
                <w:lang w:eastAsia="ru-RU"/>
              </w:rPr>
            </w:pPr>
            <w:r w:rsidRPr="009C5E14">
              <w:rPr>
                <w:rFonts w:ascii="Times New Roman" w:eastAsia="Times New Roman" w:hAnsi="Times New Roman" w:cs="Times New Roman"/>
                <w:color w:val="000000"/>
                <w:sz w:val="16"/>
                <w:szCs w:val="16"/>
                <w:lang w:eastAsia="ru-RU"/>
              </w:rPr>
              <w:t xml:space="preserve"> (рублей)</w:t>
            </w:r>
          </w:p>
        </w:tc>
      </w:tr>
    </w:tbl>
    <w:p w:rsidR="009C5E14" w:rsidRPr="009C5E14" w:rsidRDefault="009C5E14" w:rsidP="009C5E14">
      <w:pPr>
        <w:spacing w:after="0" w:line="240" w:lineRule="auto"/>
        <w:rPr>
          <w:rFonts w:ascii="Times New Roman" w:eastAsia="Times New Roman" w:hAnsi="Times New Roman" w:cs="Times New Roman"/>
          <w:vanish/>
          <w:sz w:val="20"/>
          <w:szCs w:val="20"/>
          <w:lang w:eastAsia="ru-RU"/>
        </w:rPr>
      </w:pPr>
    </w:p>
    <w:tbl>
      <w:tblPr>
        <w:tblOverlap w:val="never"/>
        <w:tblW w:w="15137" w:type="dxa"/>
        <w:tblLayout w:type="fixed"/>
        <w:tblLook w:val="01E0" w:firstRow="1" w:lastRow="1" w:firstColumn="1" w:lastColumn="1" w:noHBand="0" w:noVBand="0"/>
      </w:tblPr>
      <w:tblGrid>
        <w:gridCol w:w="15137"/>
      </w:tblGrid>
      <w:tr w:rsidR="009C5E14" w:rsidRPr="009C5E14" w:rsidTr="005A5503">
        <w:tc>
          <w:tcPr>
            <w:tcW w:w="15137" w:type="dxa"/>
            <w:tcMar>
              <w:top w:w="0" w:type="dxa"/>
              <w:left w:w="20" w:type="dxa"/>
              <w:bottom w:w="0" w:type="dxa"/>
              <w:right w:w="0" w:type="dxa"/>
            </w:tcMar>
          </w:tcPr>
          <w:tbl>
            <w:tblPr>
              <w:tblOverlap w:val="never"/>
              <w:tblW w:w="14998" w:type="dxa"/>
              <w:jc w:val="center"/>
              <w:tblLayout w:type="fixed"/>
              <w:tblLook w:val="01E0" w:firstRow="1" w:lastRow="1" w:firstColumn="1" w:lastColumn="1" w:noHBand="0" w:noVBand="0"/>
            </w:tblPr>
            <w:tblGrid>
              <w:gridCol w:w="7060"/>
              <w:gridCol w:w="1701"/>
              <w:gridCol w:w="992"/>
              <w:gridCol w:w="1843"/>
              <w:gridCol w:w="1701"/>
              <w:gridCol w:w="1701"/>
            </w:tblGrid>
            <w:tr w:rsidR="009C5E14" w:rsidRPr="009C5E14" w:rsidTr="005A5503">
              <w:trPr>
                <w:trHeight w:val="405"/>
                <w:jc w:val="center"/>
              </w:trPr>
              <w:tc>
                <w:tcPr>
                  <w:tcW w:w="706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5E14" w:rsidRPr="009C5E14" w:rsidRDefault="009C5E14" w:rsidP="009C5E14">
                  <w:pPr>
                    <w:spacing w:after="0" w:line="240" w:lineRule="auto"/>
                    <w:jc w:val="center"/>
                    <w:rPr>
                      <w:rFonts w:ascii="Times New Roman" w:eastAsia="Times New Roman" w:hAnsi="Times New Roman" w:cs="Times New Roman"/>
                      <w:color w:val="000000"/>
                      <w:sz w:val="20"/>
                      <w:szCs w:val="20"/>
                      <w:lang w:eastAsia="ru-RU"/>
                    </w:rPr>
                  </w:pPr>
                  <w:r w:rsidRPr="009C5E14">
                    <w:rPr>
                      <w:rFonts w:ascii="Times New Roman" w:eastAsia="Times New Roman" w:hAnsi="Times New Roman" w:cs="Times New Roman"/>
                      <w:color w:val="000000"/>
                      <w:sz w:val="20"/>
                      <w:szCs w:val="20"/>
                      <w:lang w:eastAsia="ru-RU"/>
                    </w:rPr>
                    <w:t>Наименование</w:t>
                  </w:r>
                </w:p>
              </w:tc>
              <w:tc>
                <w:tcPr>
                  <w:tcW w:w="2693"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Код бюджетной классификации</w:t>
                  </w:r>
                </w:p>
              </w:tc>
              <w:tc>
                <w:tcPr>
                  <w:tcW w:w="184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2026 год</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2027 год</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2028 год</w:t>
                  </w:r>
                </w:p>
              </w:tc>
            </w:tr>
            <w:tr w:rsidR="009C5E14" w:rsidRPr="009C5E14" w:rsidTr="005A5503">
              <w:trPr>
                <w:jc w:val="center"/>
              </w:trPr>
              <w:tc>
                <w:tcPr>
                  <w:tcW w:w="706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5E14" w:rsidRPr="009C5E14" w:rsidRDefault="009C5E14" w:rsidP="009C5E14">
                  <w:pPr>
                    <w:spacing w:after="0" w:line="1" w:lineRule="auto"/>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Целевая статья расходов</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Вид расходов</w:t>
                  </w:r>
                </w:p>
              </w:tc>
              <w:tc>
                <w:tcPr>
                  <w:tcW w:w="184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5E14" w:rsidRPr="009C5E14" w:rsidRDefault="009C5E14" w:rsidP="009C5E14">
                  <w:pPr>
                    <w:spacing w:after="0" w:line="1" w:lineRule="auto"/>
                    <w:rPr>
                      <w:rFonts w:ascii="Times New Roman" w:eastAsia="Times New Roman" w:hAnsi="Times New Roman" w:cs="Times New Roman"/>
                      <w:sz w:val="20"/>
                      <w:szCs w:val="20"/>
                      <w:lang w:eastAsia="ru-RU"/>
                    </w:rPr>
                  </w:pPr>
                </w:p>
              </w:tc>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5E14" w:rsidRPr="009C5E14" w:rsidRDefault="009C5E14" w:rsidP="009C5E14">
                  <w:pPr>
                    <w:spacing w:after="0" w:line="1" w:lineRule="auto"/>
                    <w:rPr>
                      <w:rFonts w:ascii="Times New Roman" w:eastAsia="Times New Roman" w:hAnsi="Times New Roman" w:cs="Times New Roman"/>
                      <w:sz w:val="20"/>
                      <w:szCs w:val="20"/>
                      <w:lang w:eastAsia="ru-RU"/>
                    </w:rPr>
                  </w:pPr>
                </w:p>
              </w:tc>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9C5E14" w:rsidRPr="009C5E14" w:rsidRDefault="009C5E14" w:rsidP="009C5E14">
                  <w:pPr>
                    <w:spacing w:after="0" w:line="1" w:lineRule="auto"/>
                    <w:rPr>
                      <w:rFonts w:ascii="Times New Roman" w:eastAsia="Times New Roman" w:hAnsi="Times New Roman" w:cs="Times New Roman"/>
                      <w:sz w:val="20"/>
                      <w:szCs w:val="20"/>
                      <w:lang w:eastAsia="ru-RU"/>
                    </w:rPr>
                  </w:pPr>
                </w:p>
              </w:tc>
            </w:tr>
          </w:tbl>
          <w:p w:rsidR="009C5E14" w:rsidRPr="009C5E14" w:rsidRDefault="009C5E14" w:rsidP="009C5E14">
            <w:pPr>
              <w:spacing w:after="0" w:line="1" w:lineRule="auto"/>
              <w:rPr>
                <w:rFonts w:ascii="Times New Roman" w:eastAsia="Times New Roman" w:hAnsi="Times New Roman" w:cs="Times New Roman"/>
                <w:sz w:val="20"/>
                <w:szCs w:val="20"/>
                <w:lang w:eastAsia="ru-RU"/>
              </w:rPr>
            </w:pPr>
          </w:p>
        </w:tc>
      </w:tr>
      <w:tr w:rsidR="009C5E14" w:rsidRPr="009C5E14" w:rsidTr="005A5503">
        <w:trPr>
          <w:hidden/>
        </w:trPr>
        <w:tc>
          <w:tcPr>
            <w:tcW w:w="15137" w:type="dxa"/>
            <w:tcMar>
              <w:top w:w="0" w:type="dxa"/>
              <w:left w:w="0" w:type="dxa"/>
              <w:bottom w:w="0" w:type="dxa"/>
              <w:right w:w="0" w:type="dxa"/>
            </w:tcMar>
          </w:tcPr>
          <w:p w:rsidR="009C5E14" w:rsidRPr="009C5E14" w:rsidRDefault="009C5E14" w:rsidP="009C5E14">
            <w:pPr>
              <w:spacing w:after="0" w:line="240" w:lineRule="auto"/>
              <w:rPr>
                <w:rFonts w:ascii="Times New Roman" w:eastAsia="Times New Roman" w:hAnsi="Times New Roman" w:cs="Times New Roman"/>
                <w:vanish/>
                <w:sz w:val="20"/>
                <w:szCs w:val="20"/>
                <w:lang w:eastAsia="ru-RU"/>
              </w:rPr>
            </w:pPr>
          </w:p>
          <w:tbl>
            <w:tblPr>
              <w:tblOverlap w:val="never"/>
              <w:tblW w:w="15018" w:type="dxa"/>
              <w:jc w:val="center"/>
              <w:tblLayout w:type="fixed"/>
              <w:tblLook w:val="01E0" w:firstRow="1" w:lastRow="1" w:firstColumn="1" w:lastColumn="1" w:noHBand="0" w:noVBand="0"/>
            </w:tblPr>
            <w:tblGrid>
              <w:gridCol w:w="7080"/>
              <w:gridCol w:w="1701"/>
              <w:gridCol w:w="992"/>
              <w:gridCol w:w="1843"/>
              <w:gridCol w:w="1701"/>
              <w:gridCol w:w="1701"/>
            </w:tblGrid>
            <w:tr w:rsidR="009C5E14" w:rsidRPr="009C5E14" w:rsidTr="005A5503">
              <w:trPr>
                <w:jc w:val="center"/>
              </w:trPr>
              <w:tc>
                <w:tcPr>
                  <w:tcW w:w="708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Всего расходов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1" w:lineRule="auto"/>
                    <w:jc w:val="center"/>
                    <w:rPr>
                      <w:rFonts w:ascii="Times New Roman" w:eastAsia="Times New Roman" w:hAnsi="Times New Roman" w:cs="Times New Roman"/>
                      <w:sz w:val="20"/>
                      <w:szCs w:val="20"/>
                      <w:lang w:eastAsia="ru-RU"/>
                    </w:rPr>
                  </w:pP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1 994 778 276,53</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1 767 208 824,25</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1 842 165 384,98</w:t>
                  </w:r>
                </w:p>
              </w:tc>
            </w:tr>
            <w:tr w:rsidR="009C5E14" w:rsidRPr="009C5E14" w:rsidTr="005A5503">
              <w:trPr>
                <w:jc w:val="center"/>
              </w:trPr>
              <w:tc>
                <w:tcPr>
                  <w:tcW w:w="708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Муниципальная программа «Развитие образования Уренского муниципального округа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01 0 00 00000</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847 508 511,21</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838 673 212,92</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857 625 371,99</w:t>
                  </w:r>
                </w:p>
              </w:tc>
            </w:tr>
            <w:tr w:rsidR="009C5E14" w:rsidRPr="009C5E14" w:rsidTr="005A5503">
              <w:trPr>
                <w:jc w:val="center"/>
              </w:trPr>
              <w:tc>
                <w:tcPr>
                  <w:tcW w:w="708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«Развитие дошкольного образования»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01 1 00 00000</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273 279 871,00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271 893 968,42</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278 424 115,79</w:t>
                  </w:r>
                </w:p>
              </w:tc>
            </w:tr>
            <w:tr w:rsidR="009C5E14" w:rsidRPr="009C5E14" w:rsidTr="005A5503">
              <w:trPr>
                <w:jc w:val="center"/>
              </w:trPr>
              <w:tc>
                <w:tcPr>
                  <w:tcW w:w="708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общедоступного и бесплатного дошкольного образования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01 1 01 00000</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156 469 200,00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157 154 000,00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163 659 300,00</w:t>
                  </w:r>
                </w:p>
              </w:tc>
            </w:tr>
            <w:tr w:rsidR="009C5E14" w:rsidRPr="009C5E14" w:rsidTr="005A5503">
              <w:trPr>
                <w:jc w:val="center"/>
              </w:trPr>
              <w:tc>
                <w:tcPr>
                  <w:tcW w:w="708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исполнение полномочий в сфере общего образования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01 1 01 73070</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156 469 200,00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157 154 000,00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163 659 300,00</w:t>
                  </w:r>
                </w:p>
              </w:tc>
            </w:tr>
            <w:tr w:rsidR="009C5E14" w:rsidRPr="009C5E14" w:rsidTr="005A5503">
              <w:trPr>
                <w:jc w:val="center"/>
              </w:trPr>
              <w:tc>
                <w:tcPr>
                  <w:tcW w:w="708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01 1 01 73070</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156 469 200,00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157 154 000,00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163 659 300,00</w:t>
                  </w:r>
                </w:p>
              </w:tc>
            </w:tr>
            <w:tr w:rsidR="009C5E14" w:rsidRPr="009C5E14" w:rsidTr="005A5503">
              <w:trPr>
                <w:jc w:val="center"/>
              </w:trPr>
              <w:tc>
                <w:tcPr>
                  <w:tcW w:w="708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Подготовка дошкольных образовательных организаций к новому учебному году, выполнение предписаний надзорных органов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01 1 03 00000</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3 000 000,00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подготовку дошкольных образовательных организаций к новому учебному году, выполнение предписаний надзорных органов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01 1 03 25010</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3 000 000,00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01 1 03 25010</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3 000 000,00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Присмотр и уход за воспитанниками дошкольных образовательных организаций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01 1 04 00000</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96 908 000,00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96 908 000,00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96 908 000,00</w:t>
                  </w:r>
                </w:p>
              </w:tc>
            </w:tr>
            <w:tr w:rsidR="009C5E14" w:rsidRPr="009C5E14" w:rsidTr="005A5503">
              <w:trPr>
                <w:jc w:val="center"/>
              </w:trPr>
              <w:tc>
                <w:tcPr>
                  <w:tcW w:w="708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Присмотр и уход за воспитанниками дошкольных образовательных организаций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01 1 04 21590</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96 908 000,00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96 908 000,00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96 908 000,00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01 1 04 21590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96 908 000,00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96 908 000,00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96 908 000,00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выплат компенсации части родительской платы за содержание детей в дошкольных образовательных организациях (на первого, второго, третьего и последующих детей по очередности рождаемости)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01 1 05 00000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9 756 700,00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01 1 05 73110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9 756 700,00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01 1 05 73110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146 400,00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146 400,00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146 400,00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01 1 05 73110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9 610 300,00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9 610 300,00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9 610 300,00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социальных гарантий и льгот по присмотру и уходу воспитанников дошкольных образовательных организаций, имеющих право на льготы по оплате на дошкольную образовательную организацию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01 1 06 00000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479 800,00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481 900,00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501 800,00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01 1 06 73170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479 800,00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481 900,00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501 800,00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01 1 06 73170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479 800,00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481 900,00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501 800,00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выплат компенсации части родительской платы за содержание детей в дошкольных образовательных организациях (на первого, второго, третьего и последующих детей по очередности рождаемости) за счет средств местного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01 1 07 00000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2 600 000,00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 за счет средств бюджета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01 1 07 73111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2 600 000,00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01 1 07 73111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38 500,00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38 500,00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38 500,00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01 1 07 73111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2 561 500,00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2 561 500,00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2 561 500,00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Мероприятия по проведению ремонтных работ в муниципальных дошкольных образовательных организациях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01 1 09 00000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4 066 171,00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4 993 368,42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4 998 315,79</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проведение ремонтных работ в муниципальных дошкольных образовательных организациях (по отдельным видам работ)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01 1 09 25090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4 066 171,00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01 1 09 25090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4 066 171,00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капитальный ремонт образовательных организаций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09 S2180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4 993 368,42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4 998 315,79</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1 09 S2180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4 993 368,42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4 998 315,79</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«Развитие общего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01 2 00 00000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476 875 578,21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470 608 507,18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482 853 661,40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общедоступного и бесплатного образования: начальное образование, основное образование, среднее образование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296 331 500,00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297 628 400,00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309 948 500,00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исполнение полномочий в сфере общего образования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01 2 01 73070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296 331 500,00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297 628 400,00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309 948 500,00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01 2 01 73070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296 331 500,00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297 628 400,00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309 948 500,00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Содержание образовательных организаций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01 2 03 00000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106 212 650,00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106 212 650,00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106 212 650,00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содержание образовательных организаций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01 2 03 22590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106 212 650,00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106 212 650,00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106 212 650,00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01 2 03 22590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106 212 650,00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106 212 650,00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106 212 650,00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Подготовка образовательных организаций к новому учебному году, выполнение предписаний надзорных органов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01 2 06 00000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7 689 217,79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Подготовка образовательных организаций к новому учебному году, выполнение предписаний надзорных органов.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01 2 06 25010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4 836 000,00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01 2 06 25010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4 836 000,00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проведение мероприятий по реализации проекта инициативного бюджетирования «Вам решать!»</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06 S2600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2 853 217,79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06 S2600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2 853 217,79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проведения капитальных ремонтов образовательных организаций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01 2 07 00000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10 432 000,00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7 460 631,58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7 769 473,68</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проведение ремонтных работ в муниципальных образовательных организациях (по отдельным видам работ)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01 2 07 26090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10 432 000,00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01 2 07 26090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10 432 000,00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капитальный ремонт образовательных организаций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07 S2180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7 460 631,58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7 769 473,68</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07 S2180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7 460 631,58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7 769 473,68</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 xml:space="preserve">Расходы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w:t>
                  </w:r>
                  <w:r w:rsidRPr="009C5E14">
                    <w:rPr>
                      <w:rFonts w:ascii="Times New Roman" w:eastAsia="Times New Roman" w:hAnsi="Times New Roman" w:cs="Times New Roman"/>
                      <w:color w:val="000000"/>
                      <w:sz w:val="20"/>
                      <w:szCs w:val="20"/>
                      <w:lang w:eastAsia="ru-RU"/>
                    </w:rPr>
                    <w:lastRenderedPageBreak/>
                    <w:t>деятельность по адаптированным основным общеобразовательным программам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01 2 10 00000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564 647,00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567 000,00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590 506,00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10 S2480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564 647,00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567 000,00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590 506,00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10 S2480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564 647,00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567 000,00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590 506,00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по финансовому обеспечению осуществления присмотра и ухода за детьми-инвалидами, детьми сиротами и детьми, оставшимися без попечения родителей, а также туберкулезной интоксикацией, обучающихся в муниципальных образовательных организациях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01 2 11 00000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148 200,00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154 400,00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осуществления присмотра и ухода за детьми-инвалидами,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01 2 11 73170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148 200,00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154 400,00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01 2 11 73170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148 200,00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154 400,00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01 2 13 00000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1 530 600,00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1 537 300,00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1 600 900,00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01 2 13 73140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1 530 600,00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1 537 300,00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1 600 900,00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01 2 13 73140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1 530 600,00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1 537 300,00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1 600 900,00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организацию бесплатного горячего питания обучающихся, получающих начальное общее образование в муниципальных организациях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01 2 15 00000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17 620 108,22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17 341 223,00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16 647 171,32</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15 L3040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17 620 108,22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17 341 223,00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16 647 171,32</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 xml:space="preserve">Предоставление субсидий бюджетным, автономным учреждениям и иным </w:t>
                  </w:r>
                  <w:r w:rsidRPr="009C5E14">
                    <w:rPr>
                      <w:rFonts w:ascii="Times New Roman" w:eastAsia="Times New Roman" w:hAnsi="Times New Roman" w:cs="Times New Roman"/>
                      <w:color w:val="000000"/>
                      <w:sz w:val="20"/>
                      <w:szCs w:val="20"/>
                      <w:lang w:eastAsia="ru-RU"/>
                    </w:rPr>
                    <w:lastRenderedPageBreak/>
                    <w:t>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01 2 15 L3040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17 620 108,22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17 341 223,00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16 647 171,32</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01 2 17 00000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5 249 362,20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5 149 631,60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5 122 207,40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17 S2490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5 249 362,20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5 149 631,60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5 122 207,40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17 S2490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5 249 362,20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5 149 631,60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5 122 207,40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Реализация мероприятий по исполнению требований по антитеррористической защищенности объектов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01 2 19 00000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1 896 200,00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5 142 400,00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5 355 200,00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реализацию мероприятий по исполнению требований к антитеррористической защищенности объектов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19 S2250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1 896 200,00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5 142 400,00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5 355 200,00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19 S2250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1 896 200,00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5 142 400,00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5 355 200,00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Региональный проект «Педагоги и наставники»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Ю6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29 201 693,00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29 421 071,00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29 452 653,00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Ю6 50500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781 200,00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781 200,00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781 200,00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Ю6 50500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781 200,00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781 200,00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781 200,00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Ю6 51790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2 328 413,00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2 547 791,00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2 579 373,00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Ю6 51790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2 328 413,00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2 547 791,00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2 579 373,00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Ю6 53030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26 092 080,00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2 Ю6 53030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26 092 080,00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«Развитие дополнительного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01 3 00 00000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27 932 292,00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26 741 367,32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26 836 224,80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Содержание образовательных организаций дополнительного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01 3 01 00000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7 531 612,00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6 838 407,32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6 143 524,80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Расходы на обеспечение деятельности муниципальных учреждений дополнительного образования детей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01 3 01 23590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7 531 612,00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6 838 407,32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6 143 524,80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01 3 01 23590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7 531 612,00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6 838 407,32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6 143 524,80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Подготовка образовательных организаций дополнительного образования к новому учебному году, выполнение предписаний надзорных органов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01 3 02 00000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1 255 800,00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подготовку образовательных организаций дополнительного образования к новому учебному году, выполнение предписаний надзорных органов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01 3 02 25010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1 255 800,00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01 3 02 25010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1 255 800,00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функционирования модели персонифицированного финансирования дополнительного образования детей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01 3 04 00000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19 144 880,00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19 902 960,00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20 692 700,00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 дополнительного образования детей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01 3 04 23590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19 144 880,00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19 902 960,00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20 692 700,00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01 3 04 23590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18 869 475,20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19 581 012,68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20 322 266,40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01 3 04 23590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275 404,80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321 947,32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370 433,60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«Организация оздоровления и занятости детей и молодежи»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01 5 00 00000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5 156 650,00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5 160 250,00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5 194 350,00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отдыха и оздоровления детей Уренского муниципального округа в организациях, осуществляющих отдых и оздоровление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01 5 01 00000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4 335 950,00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4 335 950,00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4 335 950,00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обеспечение отдыха и оздоровления детей Уренского муниципального округа в организациях, осуществляющих отдых и оздоровление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01 5 01 45000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4 335 950,00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4 335 950,00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4 335 950,00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01 5 01 45000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1 250 480,00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1 250 480,00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1 250 480,00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01 5 01 45000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99 470,00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99 470,00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99 470,00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01 5 01 45000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2 986 000,00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2 986 000,00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2 986 000,00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выплат компенсации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01 5 03 00000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820 700,00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824 300,00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858 400,00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 xml:space="preserve">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w:t>
                  </w:r>
                  <w:r w:rsidRPr="009C5E14">
                    <w:rPr>
                      <w:rFonts w:ascii="Times New Roman" w:eastAsia="Times New Roman" w:hAnsi="Times New Roman" w:cs="Times New Roman"/>
                      <w:color w:val="000000"/>
                      <w:sz w:val="20"/>
                      <w:szCs w:val="20"/>
                      <w:lang w:eastAsia="ru-RU"/>
                    </w:rPr>
                    <w:lastRenderedPageBreak/>
                    <w:t>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01 5 03 73320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820 700,00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824 300,00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858 400,00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01 5 03 73320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39 080,00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39 250,00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40 880,00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01 5 03 73320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781 620,00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785 050,00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817 520,00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01 6 00 00000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64 264 120,00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64 269 120,00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64 317 020,00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01 6 01 00000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11 371 300,00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11 371 300,00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11 371 300,00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01 6 01 00190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11 371 300,00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11 371 300,00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11 371 300,00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01 6 01 00190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11 371 300,00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11 371 300,00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11 371 300,00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Содержание прочих учреждений Управления образования администрации Уренского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01 6 02 00000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48 779 820,00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48 779 820,00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48 779 820,00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01 6 02 46590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48 779 820,00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48 779 820,00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48 779 820,00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01 6 02 46590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12 031 500,00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12 031 500,00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12 031 500,00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01 6 02 46590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2 375 720,00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2 375 720,00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2 375 720,00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01 6 02 46590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34 372 600,00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34 372 600,00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34 372 600,00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Иные расходы Управления образования администрации Уренского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01 6 03 00000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4 118 000,00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4 165 900,00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Организация и проведение интеллектуальных, творческих и спортивных мероприятий для педагогов и обучающихся.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01 6 03 46010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825 000,00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01 6 03 46010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705 000,00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705 000,00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705 000,00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01 6 03 46010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120 000,00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01 6 03 73010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1 152 100,00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1 157 100,00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1 205 000,00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 xml:space="preserve">Расходы на выплаты персоналу в целях обеспечения выполнения функций </w:t>
                  </w:r>
                  <w:r w:rsidRPr="009C5E14">
                    <w:rPr>
                      <w:rFonts w:ascii="Times New Roman" w:eastAsia="Times New Roman" w:hAnsi="Times New Roman" w:cs="Times New Roman"/>
                      <w:color w:val="000000"/>
                      <w:sz w:val="20"/>
                      <w:szCs w:val="2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01 6 03 73010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1 115 300,00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1 120 100,00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1 166 500,00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01 6 03 73010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38 500,00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 № 134-З «О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01 6 03 73920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721 000,00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721 000,00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721 000,00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01 6 03 73920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680 600,00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680 600,00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680 600,00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01 6 03 73920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40 400,00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40 400,00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40 400,00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 в соответствии с Законом Нижегородской области от 7 сентября 2007 г. № 125-З «О наделении органов местного самоуправления муниципальных районов,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01 6 03 73950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1 414 900,00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1 414 900,00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1 414 900,00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01 6 03 73950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1 361 100,00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1 361 100,00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1 361 100,00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01 6 03 73950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53 800,00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53 800,00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53 800,00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Муниципальная адресная программа «Переселение граждан из аварийного жилищного фонда на территории Уренского муниципального округа Нижегородской области на 2024 - 2028 гг.»</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02 0 00 00000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164 697,51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7 685 894,18</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«Переселение граждан из аварийного жилищного фонда на территории Уренского муниципального округа Нижегородской области на 2024 - 2028 гг.»</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02 1 00 00000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164 697,51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7 685 894,18</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Региональный проект «Жилье»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02 1 И2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164 697,51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7 685 894,18</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обеспечение мероприятий по переселению граждан из аварийного жилищного фонда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02 1 И2 6748V</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164 697,51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7 685 894,18</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 xml:space="preserve">Капитальные вложения в объекты государственной (муниципальной) </w:t>
                  </w:r>
                  <w:r w:rsidRPr="009C5E14">
                    <w:rPr>
                      <w:rFonts w:ascii="Times New Roman" w:eastAsia="Times New Roman" w:hAnsi="Times New Roman" w:cs="Times New Roman"/>
                      <w:color w:val="000000"/>
                      <w:sz w:val="20"/>
                      <w:szCs w:val="20"/>
                      <w:lang w:eastAsia="ru-RU"/>
                    </w:rPr>
                    <w:lastRenderedPageBreak/>
                    <w:t>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02 1 И2 6748V</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164 697,51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7 685 894,18</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lastRenderedPageBreak/>
                    <w:t>Муниципальная программа «Развитие культуры и молодежной политики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03 0 00 00000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242 902 028,71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208 558 202,87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208 560 438,46</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«Функционирование и развитие учреждений культуры»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03 1 00 00000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148 750 344,66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138 909 102,87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138 911 338,46</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Развитие библиотечного дела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03 1 01 00000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29 454 615,66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28 856 302,87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28 858 538,46</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деятельности учреждений, оказывающих услуги по библиотечно - информационному обслуживанию населения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03 1 01 42590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29 360 692,55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28 759 764,78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28 759 784,92</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03 1 01 42590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29 360 692,55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28 759 764,78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28 759 784,92</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поддержку отрасли культуры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1 01 L5190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93 923,11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96 538,09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98 753,54</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1 01 L5190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93 923,11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96 538,09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98 753,54</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Развитие музейного дела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03 1 02 00000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5 058 000,00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5 058 000,00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5 058 000,00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деятельности учреждений, оказывающих услуги по предоставлению населению музейных предметов и музейных коллекций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03 1 02 41590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5 058 000,00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5 058 000,00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5 058 000,00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03 1 02 41590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5 058 000,00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5 058 000,00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5 058 000,00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Организация культурного досуга и массового отдыха населения, развитие художественного творчества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03 1 03 00000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96 717 729,00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95 594 800,00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95 594 800,00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деятельности учреждений, оказывающих услуги по организации культурного досуга и массового отдыха населения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03 1 03 40590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96 717 729,00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95 594 800,00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95 594 800,00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03 1 03 40590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96 717 729,00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95 594 800,00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95 594 800,00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Организация и проведение государственных праздников и общественно-значимых мероприятий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03 1 06 00000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9 400 000,00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Мероприятия в сфере культуры и кинематографии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03 1 06 25220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9 400 000,00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03 1 06 25220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9 400 000,00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Региональный проект «Семейные ценности и инфраструктура культуры»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1 Я5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8 120 000,00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создание модельных муниципальных библиотек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1 Я5 54540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8 120 000,00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1 Я5 54540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8 120 000,00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«Сохранение и развитие материально- технической базы муниципальных учреждений культуры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03 2 00 00000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7 502 584,05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Ремонт муниципальных учреждений культуры Уренского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03 2 01 00000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7 502 584,05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Текущий ремонт муниципальных учреждений культуры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03 2 01 25020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5 981 151,00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03 2 01 25020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5 981 151,00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проведение мероприятий по реализации проекта инициативного бюджетирования «Вам решать!»</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2 01 S2600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1 521 433,05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2 01 S2600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1 521 433,05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«Развитие молодежной политики»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03 3 00 00000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571 700,00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Организация и проведение мероприятий в сфере молодежной политики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03 3 01 00000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571 700,00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Организация и проведение мероприятий в сфере молодежной политики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03 3 01 26000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571 700,00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03 3 01 26000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571 700,00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«Развитие дополнительного образования в сфере культуры»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03 4 00 00000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50 075 000,00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33 075 000,00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33 075 000,00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деятельности учреждений, оказывающих услуги по предоставлению дополнительного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03 4 01 00000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33 075 000,00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33 075 000,00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33 075 000,00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 дополнительного образования детей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03 4 01 23590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33 075 000,00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33 075 000,00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33 075 000,00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03 4 01 23590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33 075 000,00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33 075 000,00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33 075 000,00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проведение ремонтных работ в муниципальных организациях дополнительного образования детей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03 4 02 00000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проведение ремонтных работ в муниципальных организациях дополнительного образования детей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03 4 02 25040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03 4 02 25040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разработку проектно-сметной документации и прохождение гоэкспертизы по строительству школы искусств в г. Урень</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03 4 04 00000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строительство, реконструкцию, проектно-изыскательские работы и разработку проектно-сметной документации объектов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03 4 04 01020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03 4 04 01020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03 5 00 00000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36 002 400,00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36 002 400,00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36 002 400,00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03 5 01 00000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6 491 000,00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6 491 000,00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6 491 000,00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03 5 01 00190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6 491 000,00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6 491 000,00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6 491 000,00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03 5 01 00190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6 491 000,00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6 491 000,00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6 491 000,00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 xml:space="preserve">Расходы на обеспечение деятельности учебно-методических кабинетов, </w:t>
                  </w:r>
                  <w:r w:rsidRPr="009C5E14">
                    <w:rPr>
                      <w:rFonts w:ascii="Times New Roman" w:eastAsia="Times New Roman" w:hAnsi="Times New Roman" w:cs="Times New Roman"/>
                      <w:color w:val="000000"/>
                      <w:sz w:val="20"/>
                      <w:szCs w:val="20"/>
                      <w:lang w:eastAsia="ru-RU"/>
                    </w:rPr>
                    <w:lastRenderedPageBreak/>
                    <w:t>централизованных бухгалтерий, групп хозяйственного обслуживания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03 5 02 00000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29 511 400,00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29 511 400,00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29 511 400,00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03 5 02 46590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29 511 400,00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29 511 400,00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29 511 400,00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03 5 02 46590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27 501 800,00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27 501 800,00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27 501 800,00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03 5 02 46590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2 007 600,00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2 007 600,00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2 007 600,00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03 5 02 46590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Муниципальная программа «Развитие физической культуры и спорта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04 0 00 00000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142 601 235,03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100 756 680,00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100 710 308,80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«Развитие физической культуры и массового спорта»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04 1 00 00000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142 601 235,03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100 756 680,00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100 710 308,80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Проведение физкультурно- массовых мероприятий среди различных категорий населения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04 1 01 00000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4 390 300,00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4 390 300,00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4 390 300,00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Проведение физкультурно- массовых мероприятий среди различных категорий населения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04 1 01 27010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4 390 300,00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4 390 300,00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4 390 300,00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04 1 01 27010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4 390 300,00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4 390 300,00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4 390 300,00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деятельности МАУ ДО «ФОК г. Урень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04 1 04 00000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97 588 712,80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96 366 380,00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96 320 008,80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обеспечение деятельности МАУ ДО «ФОК г. Урень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04 1 04 87590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97 588 712,80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96 366 380,00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96 320 008,80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04 1 04 87590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97 588 712,80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96 366 380,00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96 320 008,80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Укрепление материально-технической базы учреждений физкультуры и спорта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04 1 13 00000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40 622 222,23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Текущий ремонт муниципальных учреждений физкультуры и спорта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04 1 13 25020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04 1 13 25020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проведение проектно-изыскательских работ и разработка проектно-сметной документации, строительство, реконструкция и капитальный ремонт учреждений физической культуры и спорта Нижегородской области в рамках адресной инвестиционной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04 1 13 S0110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39 222 222,23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04 1 13 S0110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39 222 222,23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Муниципальная программа «Социальная защита и поддержка граждан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05 0 00 00000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43 460 000,00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38 660 000,00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38 660 000,00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«Улучшение положения семьи, женщин и детей»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05 1 00 00000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160 000,00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 xml:space="preserve">Оказание материальной помощи гражданам, оказавшимся в трудной </w:t>
                  </w:r>
                  <w:r w:rsidRPr="009C5E14">
                    <w:rPr>
                      <w:rFonts w:ascii="Times New Roman" w:eastAsia="Times New Roman" w:hAnsi="Times New Roman" w:cs="Times New Roman"/>
                      <w:color w:val="000000"/>
                      <w:sz w:val="20"/>
                      <w:szCs w:val="20"/>
                      <w:lang w:eastAsia="ru-RU"/>
                    </w:rPr>
                    <w:lastRenderedPageBreak/>
                    <w:t>жизненной ситуации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05 1 02 00000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160 000,00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Оказание материальной помощи гражданам, оказавшимся в трудной жизненной ситуации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05 1 02 05070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160 000,00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05 1 02 05070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160 000,00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«Социальная поддержка старшего поколения, инвалидов, участников ЧАЭС и боевых действий»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05 2 00 00000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43 000 000,00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38 500 000,00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38 500 000,00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Выплата пенсий за выслугу лет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05 2 04 00000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19 500 000,00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Ежемесячная доплата к пенсиям лицам, замещавшим муниципальные должности и должности муниципальной службы Уренского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05 2 04 29980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19 500 000,00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05 2 04 29980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19 500 000,00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единовременной денежной выплаты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05 2 05 00000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18 000 000,00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18 000 000,00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единовременной денежной выплаты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05 2 05 05080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18 000 000,00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18 000 000,00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05 2 05 05080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18 000 000,00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18 000 000,00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Оказание помощи участникам СВО и членам их семей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05 2 06 00000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оказание помощи участникам СВО и членам их семей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05 2 06 05090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05 2 06 05090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Муниципальная программа «Содействие занятости населения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06 0 00 00000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705 501,60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705 501,60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705 501,60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«Организация общественных работ и временного трудоустройства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06 1 00 00000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176 375,40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дополнительной социальной поддержки безработных граждан и граждан, ищущих работу</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06 1 01 00000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176 375,40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Мероприятия по содействию занятости населения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06 1 01 29110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176 375,40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06 1 01 29110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176 375,40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«Организация временного трудоустройства несовершеннолетних граждан в возрасте от 14 до 18 лет в свободное от учебы время»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06 2 00 00000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529 126,20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529 126,20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529 126,20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дополнительной социальной поддержки граждан в возрасте от 14 до 18 лет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06 2 01 00000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529 126,20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Мероприятия по содействию занятости граждан в возрасте от 14 до 18 лет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06 2 01 29120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529 126,20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06 2 01 29120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06 2 01 29120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129 126,20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Муниципальная программа «Развитие предпринимательства и туризма Уренского муниципального округа Нижегородской области «</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07 0 00 00000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1 170 200,00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1 170 200,00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1 170 200,00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«Развитие предпринимательства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07 1 00 00000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1 170 200,00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1 170 200,00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1 170 200,00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Проведение мероприятий, способствующих созданию благоприятных условий для ведения малого и среднего бизнеса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07 1 01 00000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Проведение мероприятий, способствующих созданию благоприятных условий для ведения малого и среднего бизнеса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07 1 01 47010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07 1 01 47010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Развитие инфраструктуры поддержки субъектов малого и среднего предпринимательства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07 1 04 00000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1 120 200,00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деятельности АНО «Уренский центр развития бизнеса»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07 1 04 47020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1 120 200,00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07 1 04 47020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1 120 200,00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Муниципальная программа «Развитие агропромышленного комплекса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08 0 00 00000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27 555 030,78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7 465 500,00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7 496 100,00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«Эпизоотическое благополучие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08 3 00 00000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734 800,00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765 400,00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осуществление отдельных государственных полномочий в области ветеринарии по предупреждению и ликвидации болезней животных, общих для человека и животных, в части регулирования численности бездомных животных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08 3 01 00000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734 800,00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765 400,00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осуществление полномочий по организации мероприятий при осуществлении деятельности по обращению с животными без владельцев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08 3 01 73310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734 800,00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765 400,00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08 3 01 73310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734 800,00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765 400,00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«Комплексное развитие сельских территорий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08 4 00 00000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20 104 830,78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Строительство жилья, предоставляемого по договору найма жилого помещения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08 4 08 00000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08 4 08 L5762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08 4 08 L5762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Благоустройство сельских территорий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08 4 09 00000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16 249 230,78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реализацию мероприятий по благоустройству сельских территорий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08 4 09 L5767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8 833 162,25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08 4 09 L5767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8 833 162,25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реализацию мероприятий по благоустройству сельских территорий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08 4 09 Д5767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7 416 068,53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08 4 09 Д5767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7 416 068,53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08 5 00 00000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6 730 700,00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6 730 700,00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6 730 700,00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08 5 01 00000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6 730 700,00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6 730 700,00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6 730 700,00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 № 176-З «О наделении органов местного самоуправления отдельными государственными полномочиями по поддержке сельскохозяйственного производства»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08 5 01 73910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6 730 700,00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6 730 700,00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6 730 700,00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08 5 01 73910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6 261 500,00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6 261 500,00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6 261 500,00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08 5 01 73910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467 200,00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467 200,00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467 200,00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08 5 01 73910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Муниципальная программа «Обеспечение населения Уренского муниципального округа Нижегородской области доступным и комфортным жильем»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09 0 00 00000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43 805 174,44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48 694 878,67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44 126 474,37</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«Обеспечение жильем молодых семей в Уренском муниципальном округе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09 1 00 00000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146 078,67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153 274,37</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перечисления средств бюджета Уренского муниципального округа Нижегородской области, предусмотренных на предоставление социальных выплат молодым семьям на приобретение (строительство) жилья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09 1 01 00000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146 078,67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153 274,37</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осуществление социальных выплат молодым семьям на приобретение жилья или строительство индивидуального жилого дома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09 1 01 L4970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146 078,67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153 274,37</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09 1 01 L4970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146 078,67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153 274,37</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«Стимулирование развития жилищного строительства на территории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09 3 00 00000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43 794 600,00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48 548 800,00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43 973 200,00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Оплата найма жилых помещений, предоставляемых гражданам, жилые помещения которых, признаны в установленном порядке непригодным для проживания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09 3 05 00000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600 000,00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 xml:space="preserve">Оплата найма жилых помещений, предоставляемых гражданам, жилые </w:t>
                  </w:r>
                  <w:r w:rsidRPr="009C5E14">
                    <w:rPr>
                      <w:rFonts w:ascii="Times New Roman" w:eastAsia="Times New Roman" w:hAnsi="Times New Roman" w:cs="Times New Roman"/>
                      <w:color w:val="000000"/>
                      <w:sz w:val="20"/>
                      <w:szCs w:val="20"/>
                      <w:lang w:eastAsia="ru-RU"/>
                    </w:rPr>
                    <w:lastRenderedPageBreak/>
                    <w:t>помещения которых, признаны в установленном порядке непригодными для проживания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09 3 05 24580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600 000,00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09 3 05 24580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600 000,00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Выполнение мероприятий по сносу расселенных аварийных жилых домов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09 3 07 00000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1 926 800,00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4 131 600,00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2 105 400,00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снос расселенных многоквартирных жилых домов в муниципальных образованиях Нижегородской области, признанных аварийными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09 3 07 S2120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1 926 800,00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4 131 600,00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2 105 400,00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09 3 07 S2120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1 926 800,00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4 131 600,00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2 105 400,00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детей-сирот и детей, оставшихся без попечения родителей, а также лиц из числа детей-сирот и детей, оставшихся без попечения родителей, жилыми помещениями в рамках подпрограммы «Выполнение государственных обязательств по обеспечению жильем отдельных категорий граждан, установленных законодательством Нижегородской области в рамках программы «Развитие жилищного строительства и государственная поддержка граждан по обеспечению жильем на территории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09 3 09 00000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41 267 800,00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41 267 800,00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41 267 800,00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09 3 09 R0820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20 463 300,00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09 3 09 R0820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20 463 300,00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09 3 09 Д0820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20 804 500,00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41 267 800,00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41 267 800,00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09 3 09 Д0820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20 804 500,00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41 267 800,00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41 267 800,00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жильем отдельных категорий граждан, установленных Федеральным законом от 12 января 1995 года № 5-ФЗ «О ветеранах» и от 24 ноября 1995 года № 181-ФЗ «О социальной защите инвалидов в РФ»</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09 3 11 00000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2 549 400,00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обеспечение жильем отдельных категорий граждан, установленных Федеральным законом от 24 ноября 1995 г. №181 ФЗ «О социальной защите инвалидов в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09 3 11 51760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2 549 400,00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09 3 11 51760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2 549 400,00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Муниципальная программа «Обеспечение населения Уренского муниципального округа Нижегородской области качественными услугами в сфере жилищно-коммунального хозяйства»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10 0 00 00000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23 677 230,00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22 204 367,14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91 834 499,33</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 xml:space="preserve">Подпрограмма «Ремонт объектов тепло-, водоснабжения и водоотведения, создание инженерной инфраструктуры на территории Уренского </w:t>
                  </w:r>
                  <w:r w:rsidRPr="009C5E14">
                    <w:rPr>
                      <w:rFonts w:ascii="Times New Roman" w:eastAsia="Times New Roman" w:hAnsi="Times New Roman" w:cs="Times New Roman"/>
                      <w:b/>
                      <w:bCs/>
                      <w:color w:val="000000"/>
                      <w:sz w:val="20"/>
                      <w:szCs w:val="20"/>
                      <w:lang w:eastAsia="ru-RU"/>
                    </w:rPr>
                    <w:lastRenderedPageBreak/>
                    <w:t>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lastRenderedPageBreak/>
                    <w:t>10 1 00 00000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22 049 730,00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20 576 867,14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90 206 999,33</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Ремонт сетей тепло-, водоснабжения и водоотведения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10 1 02 00000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18 549 730,00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17 100 000,00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Прочие мероприятия в области коммунального хозяйства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10 1 02 29710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17 100 000,00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10 1 02 29710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17 100 000,00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проведение мероприятий по реализации проекта инициативного бюджетирования «Вам решать!»</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 1 02 S2600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1 449 730,00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 1 02 S2600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1 449 730,00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Создание инженерной инфраструктуры на территории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10 1 03 00000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3 476 867,14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73 106 999,33</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Прочие мероприятия в области коммунального хозяйства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10 1 03 29710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3 476 867,14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73 106 999,33</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10 1 03 29710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3 476 867,14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73 106 999,33</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10 6 00 00000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1 627 500,00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1 627 500,00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1 627 500,00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10 6 01 00000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1 627 500,00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1 627 500,00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1 627 500,00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10 6 01 00190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1 627 500,00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1 627 500,00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1 627 500,00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10 6 01 00190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1 627 500,00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1 627 500,00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1 627 500,00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Муниципальная программа «Управление муниципальным имуществом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11 0 00 00000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22 592 384,00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22 592 384,00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22 592 384,00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«Повышение эффективности управления муниципальным имуществом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11 1 00 00000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13 752 684,00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13 752 684,00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13 752 684,00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Совершенствование системы учета объектов муниципального имущества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11 1 01 00000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Проведение кадастровых работ в отношении объектов недвижимости и земельных участков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11 1 01 29010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3 150 000,00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3 150 000,00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3 150 000,00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11 1 01 29010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3 150 000,00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3 150 000,00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3 150 000,00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Проведение топографической съемки, инвентаризации и паспортизации муниципального имущества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11 1 01 29020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350 000,00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11 1 01 29020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350 000,00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Оценка рыночной стоимости муниципального имущества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11 1 01 29030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11 1 01 29030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Обновление, содержание муниципального имущества, повышение его коммерческой привлекательности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11 1 02 00000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9 752 684,00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9 752 684,00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9 752 684,00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Улучшение технических характеристик муниципального имущества, оплата коммунальных услуг</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11 1 02 29070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1 500 000,00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11 1 02 29070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1 500 000,00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Проведение ремонтных работ в муниципальных жилых и нежилых помещениях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11 1 02 29080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11 1 02 29080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Оплата взносов на капитальный ремонт общедомового имущества многоквартирных домов, в которых расположены муниципальные жилые и нежилые помещения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11 1 02 29090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883 584,00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11 1 02 29090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883 584,00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Возмещение затрат, связанных с муниципальным имуществом, на основании заявлений граждан и оплата услуг физическим лицам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11 1 02 29100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369 100,00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369 100,00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369 100,00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11 1 02 29100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369 100,00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369 100,00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369 100,00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11 2 00 00000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8 839 700,00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11 2 01 00000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8 839 700,00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11 2 01 00190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8 839 700,00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11 2 01 00190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8 388 300,00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8 388 300,00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8 388 300,00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11 2 01 00190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441 400,00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441 400,00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441 400,00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11 2 01 00190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Муниципальная программа «Развитие транспортной системы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12 0 00 00000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157 048 682,22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36 627 000,00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36 627 000,00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«Повышение безопасности дорожного движения на территории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12 1 00 00000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35 289 432,22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35 000 000,00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35 000 000,00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Сохранение сети автобусных муниципальных маршрутов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12 1 06 00000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35 289 432,22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35 000 000,00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35 000 000,00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Мероприятия, связанные с осуществлением регулярных перевозок пассажиров и багажа автомобильным транспортом по регулируемым тарифам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12 1 06 20940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14 500 000,00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12 1 06 20940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14 500 000,00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Содержание и обеспечение деятельности учреждений, осуществляющих организацию транспортного обслуживания населения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12 1 06 48590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20 789 432,22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20 500 000,00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12 1 06 48590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289 432,22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 xml:space="preserve">Предоставление субсидий бюджетным, автономным учреждениям и иным </w:t>
                  </w:r>
                  <w:r w:rsidRPr="009C5E14">
                    <w:rPr>
                      <w:rFonts w:ascii="Times New Roman" w:eastAsia="Times New Roman" w:hAnsi="Times New Roman" w:cs="Times New Roman"/>
                      <w:color w:val="000000"/>
                      <w:sz w:val="20"/>
                      <w:szCs w:val="20"/>
                      <w:lang w:eastAsia="ru-RU"/>
                    </w:rPr>
                    <w:lastRenderedPageBreak/>
                    <w:t>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12 1 06 48590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20 500 000,00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lastRenderedPageBreak/>
                    <w:t>Подпрограмма «Капитальный ремонт, ремонт и содержание автомобильных дорог общего пользования местного значения и искусственных сооружений на них»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12 2 00 00000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1 627 000,00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1 627 000,00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1 627 000,00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Капитальный ремонт и ремонт автомобильных дорог общего пользования местного значения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12 2 01 00000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1 627 000,00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1 627 000,00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1 627 000,00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Капитальный ремонт и ремонт автомобильных дорог общего пользования местного значения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2 01 SД010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1 627 000,00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1 627 000,00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1 627 000,00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2 01 SД010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1 627 000,00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1 627 000,00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1 627 000,00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«Развитие транспортной инфраструктуры на территории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12 3 00 00000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120 132 250,00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12 3 01 00000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120 132 250,00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3 01 SД030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120 132 250,00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3 01 SД030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120 132 250,00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Муниципальная программа «Охрана окружающей среды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13 0 00 00000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4 067 052,63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3 870 200,00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130 000,00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«Развитие системы обращения с отходами производства и потребления»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13 2 00 00000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3 937 052,63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3 740 200,00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Обустройство мест (площадок) накопления ТКО</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13 2 01 00000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2 912 000,00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2 766 400,00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создание (обустройство) контейнерных площадок</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13 2 01 S2670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2 912 000,00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2 766 400,00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13 2 01 S2670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2 912 000,00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2 766 400,00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Приобретение контейнеров и (или) бункеров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13 2 02 00000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1 025 052,63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973 800,00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приобретение контейнеров и (или) бункеров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13 2 02 S2870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1 025 052,63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973 800,00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13 2 02 S2870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1 025 052,63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973 800,00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«Охрана, воспроизводство, восстановление и рациональное использование водных объектов и ресурсов»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13 4 00 00000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130 000,00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Проведение рейдов по охране рыбных запасов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13 4 01 00000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Проведение рейдов по охране рыбных запасов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13 4 01 01250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13 4 01 01250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 xml:space="preserve">Осуществление мер по экологической реабилитации, восстановлению и </w:t>
                  </w:r>
                  <w:r w:rsidRPr="009C5E14">
                    <w:rPr>
                      <w:rFonts w:ascii="Times New Roman" w:eastAsia="Times New Roman" w:hAnsi="Times New Roman" w:cs="Times New Roman"/>
                      <w:color w:val="000000"/>
                      <w:sz w:val="20"/>
                      <w:szCs w:val="20"/>
                      <w:lang w:eastAsia="ru-RU"/>
                    </w:rPr>
                    <w:lastRenderedPageBreak/>
                    <w:t>улучшению экологического состояния водных объектов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13 4 02 00000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Очистка водоемов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13 4 02 01260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13 4 02 01260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Муниципальная программа «Информационное общество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14 0 00 00000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5 464 750,00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«Информационная среда»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14 1 00 00000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5 464 750,00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деятельности МАУ «Редакция газеты «Уренские вести»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14 1 01 00000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4 864 750,00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4 864 750,00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4 864 750,00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оказание частичной финансовой поддержки окружных печатных средств массовой информации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 1 01 S2050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4 864 750,00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4 864 750,00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4 864 750,00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 1 01 S2050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4 864 750,00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4 864 750,00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4 864 750,00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Подготовка видеоматериалов и трансляция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14 1 02 00000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600 000,00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Подготовка видеоматериалов и трансляция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14 1 02 00129</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600 000,00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14 1 02 00129</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600 000,00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15 0 00 00000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48 037 820,00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64 219 100,00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51 086 100,00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«Защита населения Уренского муниципального округа от чрезвычайных ситуаций»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15 1 00 00000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10 902 500,00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27 230 500,00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14 097 500,00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Приобретение оборудования и проведение работ по реконструкции региональной автоматизированной системы центрального оповещения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15 1 01 00000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1 155 000,00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15 312 000,00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Приобретение оборудования и проведение работ по реконструкции РАСЦО</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15 1 01 01700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1 155 000,00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15 312 000,00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15 1 01 01700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1 155 000,00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15 312 000,00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Обслуживание и ремонт оборудования региональной автоматизированной системы централизованного оповещения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15 1 02 00000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800 000,00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Обслуживание оборудования РАСЦО</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15 1 02 02010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800 000,00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15 1 02 02010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800 000,00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Приведение в готовность защитных сооружений гражданской обороны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15 1 03 00000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2 263 000,00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4 342 000,00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разработку проектно-сметной документации на проведение капитального ремонта технических систем и строительных конструкций и защитных устройств защитных сооружений гражданской обороны, с проведением экспертизы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15 1 03 01730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2 263 000,00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4 342 000,00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15 1 03 01730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2 263 000,00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4 342 000,00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15 1 04 00000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789 000,00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789 000,00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789 000,00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15 1 04 01740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789 000,00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789 000,00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789 000,00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15 1 04 01740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289 000,00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289 000,00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289 000,00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15 1 04 01740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деятельности ЕДДС Уренского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15 1 06 00000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8 166 500,00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8 166 500,00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8 166 500,00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обеспечение деятельности ЕДДС</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15 1 06 01980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8 166 500,00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8 166 500,00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8 166 500,00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15 1 06 01980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7 486 500,00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7 486 500,00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7 486 500,00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15 1 06 01980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680 000,00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«Обеспечение пожарной безопасности и безопасности людей на водных объектах на территории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15 2 00 00000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36 888 600,00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36 888 600,00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36 888 600,00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Мероприятия по созданию защитных полос на территории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15 2 01 00000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Мероприятия по созданию защитных полос на территории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15 2 01 01760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15 2 01 01760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Поддержка пожарных водоемов, пирсов в рабочем состоянии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15 2 03 00000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Поддержка пожарных водоемов, пирсов в рабочем состоянии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15 2 03 01780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15 2 03 01780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мер, направленных на предупреждение пожаров в период осенне-весеннего паводка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15 2 05 00000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250 000,00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мер, направленных на предупреждение пожаров в период осенне-весеннего паводка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15 2 05 01800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250 000,00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15 2 05 01800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250 000,00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содержание муниципальной пожарной охраны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15 2 08 00000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35 138 600,00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35 138 600,00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35 138 600,00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15 2 08 00590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35 138 600,00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35 138 600,00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35 138 600,00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15 2 08 00590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35 138 600,00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35 138 600,00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35 138 600,00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lastRenderedPageBreak/>
                    <w:t>Подпрограмма «Подготовка населения в области гражданской обороны, защиты населения и территорий от чрезвычайных ситуаций на территории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15 3 00 00000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246 720,00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Подготовка населения в области гражданской обороны, защиты населения и территорий от чрезвычайных ситуаций на территории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15 3 01 00000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70 760,00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Подготовка населения в области гражданской обороны, защиты населения и территорий от чрезвычайных ситуаций на территории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15 3 01 01810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70 760,00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15 3 01 01810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70 760,00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Выпуск наглядных материалов на тематику по гражданской обороне (Памятка по гражданской обороне)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15 3 02 00000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175 960,00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Выпуск наглядных материалов на тематику по гражданской обороне (Памятка по гражданской обороне)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15 3 02 01960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175 960,00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15 3 02 01960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175 960,00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Муниципальная программа «Управление муниципальными финансами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16 0 00 00000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113 586 565,76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108 191 824,54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108 186 237,25</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«Управление муниципальными финансами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16 1 00 00000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91 188 565,76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85 793 824,54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85 788 237,25</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Управление средствами резервного фонда администрации Уренского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16 1 04 00000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14 364 850,81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12 000 000,00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Резервные фонды местных администраций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16 1 04 05000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14 364 850,81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12 000 000,00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16 1 04 05000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14 364 850,81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12 000 000,00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Организация исполнения бюджета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16 1 05 00000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76 799 235,50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73 771 235,50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73 771 235,50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Прочие выплаты по обязательствам муниципального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16 1 05 96000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76 799 235,50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73 771 235,50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73 771 235,50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16 1 05 96000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76 799 235,50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73 771 235,50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73 771 235,50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Своевременное исполнение долговых обязательств Уренского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16 1 08 00000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22 589,04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17 001,75</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Своевременное исполнение долговых обязательств Уренского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16 1 08 24070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22 589,04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17 001,75</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16 1 08 24070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22 589,04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17 001,75</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16 3 00 00000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22 398 000,00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22 398 000,00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22 398 000,00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16 3 01 00000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22 398 000,00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22 398 000,00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22 398 000,00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16 3 01 00190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22 398 000,00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22 398 000,00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22 398 000,00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16 3 01 00190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21 501 900,00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21 501 900,00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21 501 900,00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16 3 01 00190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895 100,00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895 100,00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895 100,00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16 3 01 00190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Муниципальная программа «Благоустройство территорий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17 0 00 00000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160 184 136,81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161 707 700,00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161 417 700,00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«Ремонт и содержание автомобильных дорог общего пользования местного значения и искусственных сооружений на них»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17 1 00 00000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39 360 139,36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43 798 380,00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43 508 380,00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Содержание, ремонт автомобильных дорог общего пользования местного значения и искусственных сооружений на них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17 1 01 00000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19 350 000,00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31 062 100,00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30 772 100,00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Содержание, ремонт автомобильных дорог общего пользования местного значения и искусственных сооружений на них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17 1 01 02030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19 350 000,00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19 350 000,00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19 350 000,00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17 1 01 02030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19 350 000,00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19 350 000,00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19 350 000,00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по обеспечению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1 01 S2860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11 712 100,00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11 422 100,00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1 01 S2860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11 712 100,00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11 422 100,00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проведение мероприятий по реализации проекта инициативного бюджетирования «Вам решать!»</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17 1 02 00000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7 273 859,36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проведение мероприятий по реализации проекта инициативного бюджетирования «Вам решать!»</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1 02 S2600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7 273 859,36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1 02 S2600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7 273 859,36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деятельности МАУ «Благоустройство»</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17 1 03 00000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12 736 280,00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12 736 280,00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12 736 280,00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17 1 03 00590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12 736 280,00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12 736 280,00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12 736 280,00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17 1 03 00590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12 736 280,00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12 736 280,00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12 736 280,00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«Мероприятия по благоустройству территорий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17 2 00 00000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67 020 497,45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64 105 820,00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64 105 820,00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Организация уличного освещения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17 2 01 00000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17 430 000,00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17 430 000,00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17 430 000,00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Уличное освещение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17 2 01 25100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17 430 000,00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17 430 000,00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17 430 000,00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17 2 01 25100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14 500 000,00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14 500 000,00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17 2 01 25100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2 930 000,00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2 930 000,00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2 930 000,00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Озеленение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17 2 02 00000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Озеленение территорий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17 2 02 25200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 xml:space="preserve">Предоставление субсидий бюджетным, автономным учреждениям и иным </w:t>
                  </w:r>
                  <w:r w:rsidRPr="009C5E14">
                    <w:rPr>
                      <w:rFonts w:ascii="Times New Roman" w:eastAsia="Times New Roman" w:hAnsi="Times New Roman" w:cs="Times New Roman"/>
                      <w:color w:val="000000"/>
                      <w:sz w:val="20"/>
                      <w:szCs w:val="20"/>
                      <w:lang w:eastAsia="ru-RU"/>
                    </w:rPr>
                    <w:lastRenderedPageBreak/>
                    <w:t>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17 2 02 25200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Содержание и ремонт памятников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17 2 04 00000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Содержание и ремонт памятников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17 2 04 25400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17 2 04 25400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Прочие мероприятия в области благоустройства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17 2 05 00000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23 135 000,00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23 135 000,00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23 135 000,00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Прочие мероприятия в области благоустройства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17 2 05 25500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23 135 000,00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23 135 000,00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23 135 000,00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17 2 05 25500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185 000,00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185 000,00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185 000,00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17 2 05 25500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22 950 000,00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22 950 000,00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22 950 000,00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Обеспечение деятельности МАУ «Благоустройство»</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17 2 06 00000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22 040 820,00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22 040 820,00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22 040 820,00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17 2 06 00590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22 040 820,00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22 040 820,00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22 040 820,00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17 2 06 00590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22 040 820,00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22 040 820,00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22 040 820,00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проведение мероприятий по реализации проекта инициативного бюджетирования «Вам решать!»</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17 2 07 00000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2 914 677,45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проведение мероприятий по реализации проекта инициативного бюджетирования «Вам решать!»</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2 07 S2600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2 914 677,45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2 07 S2600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2 914 677,45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17 3 00 00000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53 803 500,00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53 803 500,00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53 803 500,00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17 3 01 00000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51 143 100,00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51 143 100,00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51 143 100,00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17 3 01 00190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51 143 100,00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51 143 100,00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51 143 100,00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17 3 01 00190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47 500 100,00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47 500 100,00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47 500 100,00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17 3 01 00190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3 615 400,00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3 615 400,00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3 615 400,00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17 3 01 00190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27 600,00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17 3 02 00000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2 660 400,00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2 660 400,00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2 660 400,00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17 3 02 00590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2 660 400,00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2 660 400,00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2 660 400,00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17 3 02 00590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2 284 200,00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2 284 200,00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2 284 200,00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17 3 02 00590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376 200,00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376 200,00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376 200,00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 xml:space="preserve">Муниципальная программа «Профилактика преступлений и иных </w:t>
                  </w:r>
                  <w:r w:rsidRPr="009C5E14">
                    <w:rPr>
                      <w:rFonts w:ascii="Times New Roman" w:eastAsia="Times New Roman" w:hAnsi="Times New Roman" w:cs="Times New Roman"/>
                      <w:b/>
                      <w:bCs/>
                      <w:color w:val="000000"/>
                      <w:sz w:val="20"/>
                      <w:szCs w:val="20"/>
                      <w:lang w:eastAsia="ru-RU"/>
                    </w:rPr>
                    <w:lastRenderedPageBreak/>
                    <w:t>правонарушений на территории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lastRenderedPageBreak/>
                    <w:t>63 0 00 00000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lastRenderedPageBreak/>
                    <w:t>Подпрограмма «Профилактика детской безнадзорности и предупреждение правонарушений среди несовершеннолетних»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63 1 00 00000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30 000,00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Развитие профилактики безнадзорности и правонарушений несовершеннолетних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63 1 02 00000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Спортивно-массовые мероприятия для подростков, состоящих на профилактических учетах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63 1 02 27240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63 1 02 27240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«Противодействие злоупотреблению наркотиками и их незаконному обороту»</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63 2 00 00000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30 000,00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Проведение антинаркотических акций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63 2 01 00000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реализацию мероприятий антинаркотической направленности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63 2 01 29600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63 2 01 29600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«Профилактика преступлений и иных правонарушений»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63 3 00 00000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40 000,00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Профилактика преступлений и иных правонарушений в общественных местах и на улицах, вовлечение общественности в предупреждение правонарушений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63 3 04 00000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Мероприятия по организации и стимулированию деятельности добровольных народных дружин (организация и проведение конкурса «Лучшая народная дружина»)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63 3 04 27520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63 3 04 27520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40 000,00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Муниципальная программа «Профилактика терроризма и экстремизма в Уренском муниципальном округе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64 0 00 00000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1 025 000,00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1 025 000,00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1 025 000,00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«Профилактика терроризма и экстремизма в Уренском муниципальном округе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64 1 00 00000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1 025 000,00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1 025 000,00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1 025 000,00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Мероприятия по профилактике терроризма и экстремизма в Уренском муниципальном округе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64 1 01 00000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25 000,00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по реализации мероприятий по профилактике терроризма и экстремизма в Уренском муниципальном округе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64 1 01 01080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25 000,00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64 1 01 01080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25 000,00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Техническое оснащение объектов социальной сферы, объектов с массовым пребыванием людей и транспортной безопасности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64 1 16 00000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по реализации мероприятий по профилактике терроризма и экстремизма в Уренском муниципальном округе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64 1 16 01080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 xml:space="preserve">Предоставление субсидий бюджетным, автономным учреждениям и иным </w:t>
                  </w:r>
                  <w:r w:rsidRPr="009C5E14">
                    <w:rPr>
                      <w:rFonts w:ascii="Times New Roman" w:eastAsia="Times New Roman" w:hAnsi="Times New Roman" w:cs="Times New Roman"/>
                      <w:color w:val="000000"/>
                      <w:sz w:val="20"/>
                      <w:szCs w:val="20"/>
                      <w:lang w:eastAsia="ru-RU"/>
                    </w:rPr>
                    <w:lastRenderedPageBreak/>
                    <w:t>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64 1 16 01080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lastRenderedPageBreak/>
                    <w:t>Муниципальная программа «Энергосбережение и повышение энергетической эффективности на территории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68 0 00 00000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1 113 000,00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1 101 750,00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1 101 750,00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«Расширение и реконструкция систем газоснабжения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68 3 00 00000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1 113 000,00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1 101 750,00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1 101 750,00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Мероприятия, связанные с расходами на техническое обслуживание и аварийно-диспетчерское обслуживание газопроводов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68 3 02 00000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Прочие мероприятия в области коммунального хозяйства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68 3 02 29710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68 3 02 29710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1 000 000,00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68 3 03 00000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101 750,00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101 750,00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68 3 03 74500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101 750,00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101 750,00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68 3 03 74500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101 750,00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101 750,00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Муниципальная программа «Формирование современной городской среды на территории Уренского муниципального округа Нижегородской области на 2018-2024 годы»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69 0 00 00000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29 900 455,56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10 581 725,00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10 674 525,00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«Формирование комфортной городской среды на территории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69 1 00 00000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12 918 900,00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10 581 725,00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10 674 525,00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Реализация мероприятий по благоустройству дворовых территорий и общественных пространств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69 1 01 00000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459 800,00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3 138 125,00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3 138 125,00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проведение ремонта дворовых территорий в муниципальных образованиях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69 1 01 S2980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459 800,00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3 138 125,00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3 138 125,00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69 1 01 S2980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459 800,00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3 138 125,00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3 138 125,00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Региональный проект «Формирование комфортной городской среды»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69 1 И4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12 459 100,00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7 443 600,00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7 536 400,00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69 1 И4 55550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12 459 100,00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7 443 600,00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7 536 400,00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69 1 И4 55550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12 459 100,00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7 443 600,00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7 536 400,00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Подпрограмма «Реализация лучших проектов создания комфортной городской среды в малых городах и исторических поселениях на территории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69 2 00 00000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Региональный проект «Формирование комфортной городской среды»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69 2 И4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69 2 И4 А4240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69 2 И4 А4240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Непрограммные расходы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77 0 00 00000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78 273 517,78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84 674 150,00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85 185 150,00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Непрограммное направление деятельности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77 7 00 00000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78 273 517,78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b/>
                      <w:bCs/>
                      <w:color w:val="000000"/>
                      <w:sz w:val="20"/>
                      <w:szCs w:val="20"/>
                      <w:lang w:eastAsia="ru-RU"/>
                    </w:rPr>
                    <w:t>84 674 150,00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
                      <w:bCs/>
                      <w:color w:val="000000"/>
                      <w:sz w:val="20"/>
                      <w:szCs w:val="20"/>
                      <w:lang w:eastAsia="ru-RU"/>
                    </w:rPr>
                  </w:pPr>
                  <w:r w:rsidRPr="009C5E14">
                    <w:rPr>
                      <w:rFonts w:ascii="Times New Roman" w:eastAsia="Times New Roman" w:hAnsi="Times New Roman" w:cs="Times New Roman"/>
                      <w:b/>
                      <w:bCs/>
                      <w:color w:val="000000"/>
                      <w:sz w:val="20"/>
                      <w:szCs w:val="20"/>
                      <w:lang w:eastAsia="ru-RU"/>
                    </w:rPr>
                    <w:t>85 185 150,00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77 7 01 00000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65 494 600,00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65 494 600,00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65 494 600,00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60 630 300,00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60 630 300,00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60 630 300,00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53 279 600,00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53 279 600,00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53 279 600,00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7 197 700,00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7 197 700,00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7 197 700,00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77 7 01 00190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153 000,00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153 000,00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Глава муниципального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77 7 01 03000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2 611 900,00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77 7 01 03000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2 611 900,00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Руководитель контрольно-счетного органа Уренского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77 7 01 07000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1 534 800,00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1 534 800,00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1 534 800,00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77 7 01 07000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1 534 800,00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1 534 800,00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1 534 800,00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 № 35-З «О наделении органов местного самоуправления муниципальных районов,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77 7 01 73940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717 600,00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717 600,00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717 600,00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77 7 01 73940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680 600,00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680 600,00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680 600,00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77 7 01 73940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37 000,00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Муниципальные учреждения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77 7 02 00000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9 754 700,00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9 754 700,00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9 754 700,00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77 7 02 00590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9 754 700,00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9 754 700,00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9 754 700,00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77 7 02 00590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7 459 700,00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7 459 700,00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7 459 700,00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77 7 02 00590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2 245 000,00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2 245 000,00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2 245 000,00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77 7 02 00590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50 000,00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Непрограммные расходы за счет средств федерального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77 7 03 00000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1 813 000,00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1 946 000,00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2 457 000,00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осуществление полномочий по первичному воинскому учету органами местного самоуправления поселений, муниципальных и городских округов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77 7 03 51180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1 938 000,00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2 448 200,00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77 7 03 51180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1 375 728,00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1 375 728,00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1 375 728,00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77 7 03 51180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368 972,00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562 272,00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1 072 472,00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77 7 03 51200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8 800,00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77 7 03 51200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8 800,00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Прочие непрограммные расходы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77 7 04 00000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1 211 217,78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7 478 850,00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7 478 850,00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Расходы на осуществление государственных полномочий по созданию административных комиссий для рассмотрения дел об административных правонарушениях, предусмотренных Кодексом Нижегородской области об административных правонарушениях,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главой 3 Кодекса Нижегородской области об административных правонарушениях, совершенных на территории городского округа город Нижний Новгород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77 7 04 73930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6 100,00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77 7 04 73930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200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6 100,00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 xml:space="preserve">Расходы на мероприятия по погашению задолженности, на возмещение расходов и (или) компенсацию выпадающих доходов, вызванных </w:t>
                  </w:r>
                  <w:r w:rsidRPr="009C5E14">
                    <w:rPr>
                      <w:rFonts w:ascii="Times New Roman" w:eastAsia="Times New Roman" w:hAnsi="Times New Roman" w:cs="Times New Roman"/>
                      <w:color w:val="000000"/>
                      <w:sz w:val="20"/>
                      <w:szCs w:val="20"/>
                      <w:lang w:eastAsia="ru-RU"/>
                    </w:rPr>
                    <w:lastRenderedPageBreak/>
                    <w:t>сверхлимитным потреблением топливно-энергетических ресурсов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77 7 04 S2090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000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1 205 117,78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7 472 750,00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7 472 750,00</w:t>
                  </w:r>
                </w:p>
              </w:tc>
            </w:tr>
            <w:tr w:rsidR="009C5E14" w:rsidRPr="009C5E14" w:rsidTr="005A5503">
              <w:trPr>
                <w:jc w:val="center"/>
              </w:trPr>
              <w:tc>
                <w:tcPr>
                  <w:tcW w:w="70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lastRenderedPageBreak/>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77 7 04 S2090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center"/>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800</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1 205 117,78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sz w:val="20"/>
                      <w:szCs w:val="20"/>
                      <w:lang w:eastAsia="ru-RU"/>
                    </w:rPr>
                  </w:pPr>
                  <w:r w:rsidRPr="009C5E14">
                    <w:rPr>
                      <w:rFonts w:ascii="Times New Roman" w:eastAsia="Times New Roman" w:hAnsi="Times New Roman" w:cs="Times New Roman"/>
                      <w:color w:val="000000"/>
                      <w:sz w:val="20"/>
                      <w:szCs w:val="20"/>
                      <w:lang w:eastAsia="ru-RU"/>
                    </w:rPr>
                    <w:t>7 472 750,00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C5E14" w:rsidRPr="009C5E14" w:rsidRDefault="009C5E14" w:rsidP="009C5E14">
                  <w:pPr>
                    <w:spacing w:after="0" w:line="240" w:lineRule="auto"/>
                    <w:jc w:val="right"/>
                    <w:rPr>
                      <w:rFonts w:ascii="Times New Roman" w:eastAsia="Times New Roman" w:hAnsi="Times New Roman" w:cs="Times New Roman"/>
                      <w:bCs/>
                      <w:color w:val="000000"/>
                      <w:sz w:val="20"/>
                      <w:szCs w:val="20"/>
                      <w:lang w:eastAsia="ru-RU"/>
                    </w:rPr>
                  </w:pPr>
                  <w:r w:rsidRPr="009C5E14">
                    <w:rPr>
                      <w:rFonts w:ascii="Times New Roman" w:eastAsia="Times New Roman" w:hAnsi="Times New Roman" w:cs="Times New Roman"/>
                      <w:bCs/>
                      <w:color w:val="000000"/>
                      <w:sz w:val="20"/>
                      <w:szCs w:val="20"/>
                      <w:lang w:eastAsia="ru-RU"/>
                    </w:rPr>
                    <w:t>7 472 750,00</w:t>
                  </w:r>
                </w:p>
              </w:tc>
            </w:tr>
          </w:tbl>
          <w:p w:rsidR="009C5E14" w:rsidRPr="009C5E14" w:rsidRDefault="009C5E14" w:rsidP="009C5E14">
            <w:pPr>
              <w:spacing w:after="0" w:line="1" w:lineRule="auto"/>
              <w:rPr>
                <w:rFonts w:ascii="Times New Roman" w:eastAsia="Times New Roman" w:hAnsi="Times New Roman" w:cs="Times New Roman"/>
                <w:sz w:val="20"/>
                <w:szCs w:val="20"/>
                <w:lang w:eastAsia="ru-RU"/>
              </w:rPr>
            </w:pPr>
          </w:p>
        </w:tc>
      </w:tr>
      <w:tr w:rsidR="009C5E14" w:rsidRPr="009C5E14" w:rsidTr="005A5503">
        <w:tc>
          <w:tcPr>
            <w:tcW w:w="15137" w:type="dxa"/>
            <w:tcMar>
              <w:top w:w="0" w:type="dxa"/>
              <w:left w:w="0" w:type="dxa"/>
              <w:bottom w:w="0" w:type="dxa"/>
              <w:right w:w="0" w:type="dxa"/>
            </w:tcMar>
          </w:tcPr>
          <w:p w:rsidR="009C5E14" w:rsidRPr="009C5E14" w:rsidRDefault="009C5E14" w:rsidP="009C5E14">
            <w:pPr>
              <w:spacing w:after="0" w:line="240" w:lineRule="auto"/>
              <w:rPr>
                <w:rFonts w:ascii="Arial" w:eastAsia="Arial" w:hAnsi="Arial" w:cs="Arial"/>
                <w:color w:val="000000"/>
                <w:sz w:val="20"/>
                <w:szCs w:val="20"/>
                <w:lang w:eastAsia="ru-RU"/>
              </w:rPr>
            </w:pPr>
          </w:p>
        </w:tc>
      </w:tr>
    </w:tbl>
    <w:p w:rsidR="009C5E14" w:rsidRPr="009C5E14" w:rsidRDefault="009C5E14" w:rsidP="009C5E14">
      <w:pPr>
        <w:spacing w:after="0" w:line="240" w:lineRule="auto"/>
        <w:rPr>
          <w:rFonts w:ascii="Times New Roman" w:eastAsia="Times New Roman" w:hAnsi="Times New Roman" w:cs="Times New Roman"/>
          <w:sz w:val="20"/>
          <w:szCs w:val="20"/>
          <w:lang w:eastAsia="ru-RU"/>
        </w:rPr>
      </w:pPr>
    </w:p>
    <w:p w:rsidR="009C5E14" w:rsidRDefault="009C5E14"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9C5E14" w:rsidRDefault="009C5E14" w:rsidP="00C42D86">
      <w:pPr>
        <w:autoSpaceDE w:val="0"/>
        <w:autoSpaceDN w:val="0"/>
        <w:spacing w:after="0" w:line="240" w:lineRule="auto"/>
      </w:pPr>
    </w:p>
    <w:p w:rsidR="009C5E14" w:rsidRDefault="009C5E14" w:rsidP="00C42D86">
      <w:pPr>
        <w:autoSpaceDE w:val="0"/>
        <w:autoSpaceDN w:val="0"/>
        <w:spacing w:after="0" w:line="240" w:lineRule="auto"/>
      </w:pPr>
    </w:p>
    <w:tbl>
      <w:tblPr>
        <w:tblOverlap w:val="never"/>
        <w:tblW w:w="15137" w:type="dxa"/>
        <w:tblLayout w:type="fixed"/>
        <w:tblLook w:val="01E0" w:firstRow="1" w:lastRow="1" w:firstColumn="1" w:lastColumn="1" w:noHBand="0" w:noVBand="0"/>
      </w:tblPr>
      <w:tblGrid>
        <w:gridCol w:w="15137"/>
      </w:tblGrid>
      <w:tr w:rsidR="00030CE4" w:rsidRPr="00030CE4" w:rsidTr="005A5503">
        <w:tc>
          <w:tcPr>
            <w:tcW w:w="15137" w:type="dxa"/>
            <w:tcMar>
              <w:top w:w="0" w:type="dxa"/>
              <w:left w:w="0" w:type="dxa"/>
              <w:bottom w:w="0" w:type="dxa"/>
              <w:right w:w="0" w:type="dxa"/>
            </w:tcMar>
          </w:tcPr>
          <w:tbl>
            <w:tblPr>
              <w:tblpPr w:leftFromText="180" w:rightFromText="180" w:horzAnchor="margin" w:tblpXSpec="right" w:tblpY="-855"/>
              <w:tblOverlap w:val="never"/>
              <w:tblW w:w="4678" w:type="dxa"/>
              <w:tblLayout w:type="fixed"/>
              <w:tblLook w:val="01E0" w:firstRow="1" w:lastRow="1" w:firstColumn="1" w:lastColumn="1" w:noHBand="0" w:noVBand="0"/>
            </w:tblPr>
            <w:tblGrid>
              <w:gridCol w:w="4678"/>
            </w:tblGrid>
            <w:tr w:rsidR="00030CE4" w:rsidRPr="00030CE4" w:rsidTr="005A5503">
              <w:tc>
                <w:tcPr>
                  <w:tcW w:w="4678" w:type="dxa"/>
                  <w:tcMar>
                    <w:top w:w="0" w:type="dxa"/>
                    <w:left w:w="0" w:type="dxa"/>
                    <w:bottom w:w="0" w:type="dxa"/>
                    <w:right w:w="0" w:type="dxa"/>
                  </w:tcMar>
                </w:tcPr>
                <w:p w:rsidR="00030CE4" w:rsidRPr="00030CE4" w:rsidRDefault="00030CE4" w:rsidP="00030CE4">
                  <w:pPr>
                    <w:spacing w:after="0" w:line="240" w:lineRule="auto"/>
                    <w:jc w:val="center"/>
                    <w:rPr>
                      <w:rFonts w:ascii="Times New Roman" w:eastAsia="Times New Roman" w:hAnsi="Times New Roman" w:cs="Times New Roman"/>
                      <w:color w:val="000000"/>
                      <w:sz w:val="28"/>
                      <w:szCs w:val="24"/>
                      <w:lang w:eastAsia="ru-RU"/>
                    </w:rPr>
                  </w:pPr>
                  <w:r w:rsidRPr="00030CE4">
                    <w:rPr>
                      <w:rFonts w:ascii="Times New Roman" w:eastAsia="Times New Roman" w:hAnsi="Times New Roman" w:cs="Times New Roman"/>
                      <w:color w:val="000000"/>
                      <w:sz w:val="28"/>
                      <w:szCs w:val="24"/>
                      <w:lang w:eastAsia="ru-RU"/>
                    </w:rPr>
                    <w:lastRenderedPageBreak/>
                    <w:t>Приложение 5</w:t>
                  </w:r>
                </w:p>
                <w:p w:rsidR="00030CE4" w:rsidRPr="00030CE4" w:rsidRDefault="00030CE4" w:rsidP="00030CE4">
                  <w:pPr>
                    <w:spacing w:after="0" w:line="240" w:lineRule="auto"/>
                    <w:jc w:val="center"/>
                    <w:rPr>
                      <w:rFonts w:ascii="Times New Roman" w:eastAsia="Times New Roman" w:hAnsi="Times New Roman" w:cs="Times New Roman"/>
                      <w:color w:val="000000"/>
                      <w:sz w:val="24"/>
                      <w:szCs w:val="24"/>
                      <w:lang w:eastAsia="ru-RU"/>
                    </w:rPr>
                  </w:pPr>
                  <w:r w:rsidRPr="00030CE4">
                    <w:rPr>
                      <w:rFonts w:ascii="Times New Roman" w:eastAsia="Times New Roman" w:hAnsi="Times New Roman" w:cs="Times New Roman"/>
                      <w:color w:val="000000"/>
                      <w:sz w:val="24"/>
                      <w:szCs w:val="24"/>
                      <w:lang w:eastAsia="ru-RU"/>
                    </w:rPr>
                    <w:t>к решению Совета депутатов Уренского муниципального округа Нижегородской области "О бюджете Уренского муниципального округа Нижегородской области на 2026 год и на плановый период 2027 и 2028 годов"</w:t>
                  </w:r>
                </w:p>
                <w:p w:rsidR="00030CE4" w:rsidRPr="00030CE4" w:rsidRDefault="00030CE4" w:rsidP="00030CE4">
                  <w:pPr>
                    <w:spacing w:after="0" w:line="240" w:lineRule="auto"/>
                    <w:jc w:val="center"/>
                    <w:rPr>
                      <w:rFonts w:ascii="Times New Roman" w:eastAsia="Times New Roman" w:hAnsi="Times New Roman" w:cs="Times New Roman"/>
                      <w:color w:val="000000"/>
                      <w:sz w:val="24"/>
                      <w:szCs w:val="24"/>
                      <w:lang w:eastAsia="ru-RU"/>
                    </w:rPr>
                  </w:pPr>
                </w:p>
              </w:tc>
            </w:tr>
          </w:tbl>
          <w:p w:rsidR="00030CE4" w:rsidRPr="00030CE4" w:rsidRDefault="00030CE4" w:rsidP="00030CE4">
            <w:pPr>
              <w:spacing w:after="0" w:line="240" w:lineRule="auto"/>
              <w:jc w:val="right"/>
              <w:rPr>
                <w:rFonts w:ascii="Times New Roman" w:eastAsia="Times New Roman" w:hAnsi="Times New Roman" w:cs="Times New Roman"/>
                <w:color w:val="0000FF"/>
                <w:sz w:val="24"/>
                <w:szCs w:val="24"/>
                <w:lang w:eastAsia="ru-RU"/>
              </w:rPr>
            </w:pPr>
          </w:p>
        </w:tc>
      </w:tr>
      <w:tr w:rsidR="00030CE4" w:rsidRPr="00030CE4" w:rsidTr="005A5503">
        <w:tc>
          <w:tcPr>
            <w:tcW w:w="15137" w:type="dxa"/>
            <w:tcMar>
              <w:top w:w="0" w:type="dxa"/>
              <w:left w:w="0" w:type="dxa"/>
              <w:bottom w:w="0" w:type="dxa"/>
              <w:right w:w="0" w:type="dxa"/>
            </w:tcMar>
          </w:tcPr>
          <w:p w:rsidR="00030CE4" w:rsidRPr="00030CE4" w:rsidRDefault="00030CE4" w:rsidP="00030CE4">
            <w:pPr>
              <w:spacing w:after="0" w:line="1" w:lineRule="auto"/>
              <w:rPr>
                <w:rFonts w:ascii="Times New Roman" w:eastAsia="Times New Roman" w:hAnsi="Times New Roman" w:cs="Times New Roman"/>
                <w:sz w:val="20"/>
                <w:szCs w:val="20"/>
                <w:lang w:eastAsia="ru-RU"/>
              </w:rPr>
            </w:pPr>
          </w:p>
        </w:tc>
      </w:tr>
      <w:tr w:rsidR="00030CE4" w:rsidRPr="00030CE4" w:rsidTr="005A5503">
        <w:tc>
          <w:tcPr>
            <w:tcW w:w="15137" w:type="dxa"/>
            <w:tcMar>
              <w:top w:w="0" w:type="dxa"/>
              <w:left w:w="0" w:type="dxa"/>
              <w:bottom w:w="0" w:type="dxa"/>
              <w:right w:w="0" w:type="dxa"/>
            </w:tcMar>
            <w:vAlign w:val="bottom"/>
          </w:tcPr>
          <w:p w:rsidR="00030CE4" w:rsidRPr="00CB194A" w:rsidRDefault="00030CE4" w:rsidP="00030CE4">
            <w:pPr>
              <w:spacing w:after="0" w:line="240" w:lineRule="auto"/>
              <w:jc w:val="center"/>
              <w:rPr>
                <w:rFonts w:ascii="Times New Roman" w:eastAsia="Times New Roman" w:hAnsi="Times New Roman" w:cs="Times New Roman"/>
                <w:b/>
                <w:bCs/>
                <w:color w:val="000000"/>
                <w:sz w:val="28"/>
                <w:szCs w:val="28"/>
                <w:lang w:eastAsia="ru-RU"/>
              </w:rPr>
            </w:pPr>
            <w:r w:rsidRPr="00CB194A">
              <w:rPr>
                <w:rFonts w:ascii="Times New Roman" w:eastAsia="Times New Roman" w:hAnsi="Times New Roman" w:cs="Times New Roman"/>
                <w:b/>
                <w:bCs/>
                <w:color w:val="000000"/>
                <w:sz w:val="28"/>
                <w:szCs w:val="28"/>
                <w:lang w:eastAsia="ru-RU"/>
              </w:rPr>
              <w:t>Ведомственная структура расходов бюджета Уренского муниципального округа Нижегородской области на 2026 год и на плановый период 2027 и 2028 годов</w:t>
            </w:r>
          </w:p>
        </w:tc>
      </w:tr>
      <w:tr w:rsidR="00030CE4" w:rsidRPr="00030CE4" w:rsidTr="005A5503">
        <w:trPr>
          <w:trHeight w:hRule="exact" w:val="684"/>
        </w:trPr>
        <w:tc>
          <w:tcPr>
            <w:tcW w:w="15137" w:type="dxa"/>
            <w:tcMar>
              <w:top w:w="0" w:type="dxa"/>
              <w:left w:w="0" w:type="dxa"/>
              <w:bottom w:w="0" w:type="dxa"/>
              <w:right w:w="0" w:type="dxa"/>
            </w:tcMar>
            <w:vAlign w:val="bottom"/>
          </w:tcPr>
          <w:p w:rsidR="00030CE4" w:rsidRPr="00030CE4" w:rsidRDefault="00030CE4" w:rsidP="00030CE4">
            <w:pPr>
              <w:spacing w:after="0" w:line="240" w:lineRule="auto"/>
              <w:jc w:val="right"/>
              <w:rPr>
                <w:rFonts w:ascii="Times New Roman" w:eastAsia="Times New Roman" w:hAnsi="Times New Roman" w:cs="Times New Roman"/>
                <w:b/>
                <w:bCs/>
                <w:color w:val="000000"/>
                <w:sz w:val="24"/>
                <w:szCs w:val="24"/>
                <w:lang w:eastAsia="ru-RU"/>
              </w:rPr>
            </w:pPr>
            <w:r w:rsidRPr="00030CE4">
              <w:rPr>
                <w:rFonts w:ascii="Times New Roman" w:eastAsia="Times New Roman" w:hAnsi="Times New Roman" w:cs="Times New Roman"/>
                <w:b/>
                <w:bCs/>
                <w:color w:val="000000"/>
                <w:sz w:val="24"/>
                <w:szCs w:val="24"/>
                <w:lang w:eastAsia="ru-RU"/>
              </w:rPr>
              <w:t xml:space="preserve"> (рублей)</w:t>
            </w:r>
          </w:p>
        </w:tc>
      </w:tr>
    </w:tbl>
    <w:p w:rsidR="00030CE4" w:rsidRPr="00030CE4" w:rsidRDefault="00030CE4" w:rsidP="00030CE4">
      <w:pPr>
        <w:spacing w:after="0" w:line="240" w:lineRule="auto"/>
        <w:rPr>
          <w:rFonts w:ascii="Times New Roman" w:eastAsia="Times New Roman" w:hAnsi="Times New Roman" w:cs="Times New Roman"/>
          <w:vanish/>
          <w:sz w:val="20"/>
          <w:szCs w:val="20"/>
          <w:lang w:eastAsia="ru-RU"/>
        </w:rPr>
      </w:pPr>
    </w:p>
    <w:tbl>
      <w:tblPr>
        <w:tblOverlap w:val="never"/>
        <w:tblW w:w="15137" w:type="dxa"/>
        <w:tblLayout w:type="fixed"/>
        <w:tblLook w:val="01E0" w:firstRow="1" w:lastRow="1" w:firstColumn="1" w:lastColumn="1" w:noHBand="0" w:noVBand="0"/>
      </w:tblPr>
      <w:tblGrid>
        <w:gridCol w:w="15137"/>
      </w:tblGrid>
      <w:tr w:rsidR="00030CE4" w:rsidRPr="00030CE4" w:rsidTr="005A5503">
        <w:tc>
          <w:tcPr>
            <w:tcW w:w="15137" w:type="dxa"/>
            <w:tcMar>
              <w:top w:w="0" w:type="dxa"/>
              <w:left w:w="0" w:type="dxa"/>
              <w:bottom w:w="0" w:type="dxa"/>
              <w:right w:w="0" w:type="dxa"/>
            </w:tcMar>
          </w:tcPr>
          <w:p w:rsidR="00030CE4" w:rsidRPr="00030CE4" w:rsidRDefault="00030CE4" w:rsidP="00030CE4">
            <w:pPr>
              <w:spacing w:after="0" w:line="1" w:lineRule="auto"/>
              <w:rPr>
                <w:rFonts w:ascii="Times New Roman" w:eastAsia="Times New Roman" w:hAnsi="Times New Roman" w:cs="Times New Roman"/>
                <w:sz w:val="20"/>
                <w:szCs w:val="20"/>
                <w:lang w:eastAsia="ru-RU"/>
              </w:rPr>
            </w:pPr>
          </w:p>
        </w:tc>
      </w:tr>
      <w:tr w:rsidR="00030CE4" w:rsidRPr="00030CE4" w:rsidTr="005A5503">
        <w:tc>
          <w:tcPr>
            <w:tcW w:w="15137" w:type="dxa"/>
            <w:tcMar>
              <w:top w:w="0" w:type="dxa"/>
              <w:left w:w="0" w:type="dxa"/>
              <w:bottom w:w="0" w:type="dxa"/>
              <w:right w:w="0" w:type="dxa"/>
            </w:tcMar>
          </w:tcPr>
          <w:p w:rsidR="00030CE4" w:rsidRPr="00030CE4" w:rsidRDefault="00030CE4" w:rsidP="00030CE4">
            <w:pPr>
              <w:spacing w:after="0" w:line="1" w:lineRule="auto"/>
              <w:rPr>
                <w:rFonts w:ascii="Times New Roman" w:eastAsia="Times New Roman" w:hAnsi="Times New Roman" w:cs="Times New Roman"/>
                <w:sz w:val="20"/>
                <w:szCs w:val="20"/>
                <w:lang w:eastAsia="ru-RU"/>
              </w:rPr>
            </w:pPr>
          </w:p>
        </w:tc>
      </w:tr>
      <w:tr w:rsidR="00030CE4" w:rsidRPr="00030CE4" w:rsidTr="005A5503">
        <w:tc>
          <w:tcPr>
            <w:tcW w:w="15137" w:type="dxa"/>
            <w:tcMar>
              <w:top w:w="0" w:type="dxa"/>
              <w:left w:w="0" w:type="dxa"/>
              <w:bottom w:w="0" w:type="dxa"/>
              <w:right w:w="0" w:type="dxa"/>
            </w:tcMar>
          </w:tcPr>
          <w:p w:rsidR="00030CE4" w:rsidRPr="00030CE4" w:rsidRDefault="00030CE4" w:rsidP="00030CE4">
            <w:pPr>
              <w:spacing w:after="0" w:line="240" w:lineRule="auto"/>
              <w:rPr>
                <w:rFonts w:ascii="Times New Roman" w:eastAsia="Times New Roman" w:hAnsi="Times New Roman" w:cs="Times New Roman"/>
                <w:color w:val="000000"/>
                <w:sz w:val="20"/>
                <w:szCs w:val="20"/>
                <w:lang w:eastAsia="ru-RU"/>
              </w:rPr>
            </w:pPr>
          </w:p>
        </w:tc>
      </w:tr>
      <w:tr w:rsidR="0011198D" w:rsidTr="0068399E">
        <w:tc>
          <w:tcPr>
            <w:tcW w:w="15137" w:type="dxa"/>
            <w:tcMar>
              <w:top w:w="0" w:type="dxa"/>
              <w:left w:w="0" w:type="dxa"/>
              <w:bottom w:w="0" w:type="dxa"/>
              <w:right w:w="0" w:type="dxa"/>
            </w:tcMar>
          </w:tcPr>
          <w:tbl>
            <w:tblPr>
              <w:tblOverlap w:val="never"/>
              <w:tblW w:w="15178" w:type="dxa"/>
              <w:jc w:val="center"/>
              <w:tblLayout w:type="fixed"/>
              <w:tblLook w:val="01E0" w:firstRow="1" w:lastRow="1" w:firstColumn="1" w:lastColumn="1" w:noHBand="0" w:noVBand="0"/>
            </w:tblPr>
            <w:tblGrid>
              <w:gridCol w:w="6258"/>
              <w:gridCol w:w="993"/>
              <w:gridCol w:w="708"/>
              <w:gridCol w:w="567"/>
              <w:gridCol w:w="1560"/>
              <w:gridCol w:w="850"/>
              <w:gridCol w:w="1418"/>
              <w:gridCol w:w="1379"/>
              <w:gridCol w:w="1417"/>
              <w:gridCol w:w="28"/>
            </w:tblGrid>
            <w:tr w:rsidR="0011198D" w:rsidRPr="0011198D" w:rsidTr="0068399E">
              <w:trPr>
                <w:jc w:val="center"/>
              </w:trPr>
              <w:tc>
                <w:tcPr>
                  <w:tcW w:w="625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1198D" w:rsidRPr="0011198D" w:rsidRDefault="0011198D" w:rsidP="0068399E">
                  <w:pPr>
                    <w:jc w:val="center"/>
                    <w:rPr>
                      <w:rFonts w:ascii="Times New Roman" w:hAnsi="Times New Roman" w:cs="Times New Roman"/>
                      <w:sz w:val="20"/>
                      <w:szCs w:val="20"/>
                    </w:rPr>
                  </w:pPr>
                  <w:r w:rsidRPr="0011198D">
                    <w:rPr>
                      <w:rFonts w:ascii="Times New Roman" w:hAnsi="Times New Roman" w:cs="Times New Roman"/>
                      <w:color w:val="000000"/>
                      <w:sz w:val="20"/>
                      <w:szCs w:val="20"/>
                    </w:rPr>
                    <w:t>Наименование</w:t>
                  </w:r>
                </w:p>
              </w:tc>
              <w:tc>
                <w:tcPr>
                  <w:tcW w:w="4678"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1198D" w:rsidRPr="0011198D" w:rsidRDefault="0011198D" w:rsidP="0068399E">
                  <w:pPr>
                    <w:jc w:val="center"/>
                    <w:rPr>
                      <w:rFonts w:ascii="Times New Roman" w:hAnsi="Times New Roman" w:cs="Times New Roman"/>
                      <w:sz w:val="20"/>
                      <w:szCs w:val="20"/>
                    </w:rPr>
                  </w:pPr>
                  <w:r w:rsidRPr="0011198D">
                    <w:rPr>
                      <w:rFonts w:ascii="Times New Roman" w:hAnsi="Times New Roman" w:cs="Times New Roman"/>
                      <w:color w:val="000000"/>
                      <w:sz w:val="20"/>
                      <w:szCs w:val="20"/>
                    </w:rPr>
                    <w:t>Код бюджетной классификации</w:t>
                  </w:r>
                </w:p>
              </w:tc>
              <w:tc>
                <w:tcPr>
                  <w:tcW w:w="141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1198D" w:rsidRPr="0011198D" w:rsidRDefault="0011198D" w:rsidP="0068399E">
                  <w:pPr>
                    <w:jc w:val="center"/>
                    <w:rPr>
                      <w:rFonts w:ascii="Times New Roman" w:hAnsi="Times New Roman" w:cs="Times New Roman"/>
                      <w:sz w:val="20"/>
                      <w:szCs w:val="20"/>
                    </w:rPr>
                  </w:pPr>
                  <w:r w:rsidRPr="0011198D">
                    <w:rPr>
                      <w:rFonts w:ascii="Times New Roman" w:hAnsi="Times New Roman" w:cs="Times New Roman"/>
                      <w:color w:val="000000"/>
                      <w:sz w:val="20"/>
                      <w:szCs w:val="20"/>
                    </w:rPr>
                    <w:t xml:space="preserve">2026 год </w:t>
                  </w:r>
                </w:p>
              </w:tc>
              <w:tc>
                <w:tcPr>
                  <w:tcW w:w="137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1198D" w:rsidRPr="0011198D" w:rsidRDefault="0011198D" w:rsidP="0068399E">
                  <w:pPr>
                    <w:jc w:val="center"/>
                    <w:rPr>
                      <w:rFonts w:ascii="Times New Roman" w:hAnsi="Times New Roman" w:cs="Times New Roman"/>
                      <w:sz w:val="20"/>
                      <w:szCs w:val="20"/>
                    </w:rPr>
                  </w:pPr>
                  <w:r w:rsidRPr="0011198D">
                    <w:rPr>
                      <w:rFonts w:ascii="Times New Roman" w:hAnsi="Times New Roman" w:cs="Times New Roman"/>
                      <w:color w:val="000000"/>
                      <w:sz w:val="20"/>
                      <w:szCs w:val="20"/>
                    </w:rPr>
                    <w:t>2027 год</w:t>
                  </w:r>
                </w:p>
              </w:tc>
              <w:tc>
                <w:tcPr>
                  <w:tcW w:w="1417"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11198D" w:rsidRPr="0011198D" w:rsidRDefault="0011198D" w:rsidP="0068399E">
                  <w:pPr>
                    <w:jc w:val="center"/>
                    <w:rPr>
                      <w:rFonts w:ascii="Times New Roman" w:hAnsi="Times New Roman" w:cs="Times New Roman"/>
                      <w:color w:val="000000"/>
                      <w:sz w:val="20"/>
                      <w:szCs w:val="20"/>
                    </w:rPr>
                  </w:pPr>
                  <w:r w:rsidRPr="0011198D">
                    <w:rPr>
                      <w:rFonts w:ascii="Times New Roman" w:hAnsi="Times New Roman" w:cs="Times New Roman"/>
                      <w:color w:val="000000"/>
                      <w:sz w:val="20"/>
                      <w:szCs w:val="20"/>
                    </w:rPr>
                    <w:t>2028 год</w:t>
                  </w:r>
                </w:p>
              </w:tc>
              <w:tc>
                <w:tcPr>
                  <w:tcW w:w="28" w:type="dxa"/>
                  <w:tcMar>
                    <w:top w:w="0" w:type="dxa"/>
                    <w:left w:w="0" w:type="dxa"/>
                    <w:bottom w:w="0" w:type="dxa"/>
                    <w:right w:w="0" w:type="dxa"/>
                  </w:tcMar>
                  <w:vAlign w:val="center"/>
                </w:tcPr>
                <w:p w:rsidR="0011198D" w:rsidRPr="0011198D" w:rsidRDefault="0011198D" w:rsidP="0068399E">
                  <w:pPr>
                    <w:spacing w:line="1" w:lineRule="auto"/>
                    <w:jc w:val="center"/>
                    <w:rPr>
                      <w:rFonts w:ascii="Times New Roman" w:hAnsi="Times New Roman" w:cs="Times New Roman"/>
                      <w:sz w:val="20"/>
                      <w:szCs w:val="20"/>
                    </w:rPr>
                  </w:pPr>
                </w:p>
              </w:tc>
            </w:tr>
            <w:tr w:rsidR="0011198D" w:rsidRPr="0011198D" w:rsidTr="0068399E">
              <w:trPr>
                <w:gridAfter w:val="1"/>
                <w:wAfter w:w="28" w:type="dxa"/>
                <w:jc w:val="center"/>
              </w:trPr>
              <w:tc>
                <w:tcPr>
                  <w:tcW w:w="625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1198D" w:rsidRPr="0011198D" w:rsidRDefault="0011198D" w:rsidP="0068399E">
                  <w:pPr>
                    <w:spacing w:line="1" w:lineRule="auto"/>
                    <w:rPr>
                      <w:rFonts w:ascii="Times New Roman" w:hAnsi="Times New Roman" w:cs="Times New Roman"/>
                      <w:sz w:val="20"/>
                      <w:szCs w:val="20"/>
                    </w:rPr>
                  </w:pP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1198D" w:rsidRPr="0011198D" w:rsidRDefault="0011198D" w:rsidP="0068399E">
                  <w:pPr>
                    <w:jc w:val="center"/>
                    <w:rPr>
                      <w:rFonts w:ascii="Times New Roman" w:hAnsi="Times New Roman" w:cs="Times New Roman"/>
                      <w:sz w:val="20"/>
                      <w:szCs w:val="20"/>
                    </w:rPr>
                  </w:pPr>
                  <w:r w:rsidRPr="0011198D">
                    <w:rPr>
                      <w:rFonts w:ascii="Times New Roman" w:hAnsi="Times New Roman" w:cs="Times New Roman"/>
                      <w:color w:val="000000"/>
                      <w:sz w:val="20"/>
                      <w:szCs w:val="20"/>
                    </w:rPr>
                    <w:t>Ведомство</w:t>
                  </w:r>
                </w:p>
              </w:tc>
              <w:tc>
                <w:tcPr>
                  <w:tcW w:w="7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1198D" w:rsidRPr="0011198D" w:rsidRDefault="0011198D" w:rsidP="0068399E">
                  <w:pPr>
                    <w:jc w:val="center"/>
                    <w:rPr>
                      <w:rFonts w:ascii="Times New Roman" w:hAnsi="Times New Roman" w:cs="Times New Roman"/>
                      <w:sz w:val="20"/>
                      <w:szCs w:val="20"/>
                    </w:rPr>
                  </w:pPr>
                  <w:r w:rsidRPr="0011198D">
                    <w:rPr>
                      <w:rFonts w:ascii="Times New Roman" w:hAnsi="Times New Roman" w:cs="Times New Roman"/>
                      <w:color w:val="000000"/>
                      <w:sz w:val="20"/>
                      <w:szCs w:val="20"/>
                    </w:rPr>
                    <w:t>Раздел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1198D" w:rsidRPr="0011198D" w:rsidRDefault="0011198D" w:rsidP="0068399E">
                  <w:pPr>
                    <w:jc w:val="center"/>
                    <w:rPr>
                      <w:rFonts w:ascii="Times New Roman" w:hAnsi="Times New Roman" w:cs="Times New Roman"/>
                      <w:sz w:val="20"/>
                      <w:szCs w:val="20"/>
                    </w:rPr>
                  </w:pPr>
                  <w:r w:rsidRPr="0011198D">
                    <w:rPr>
                      <w:rFonts w:ascii="Times New Roman" w:hAnsi="Times New Roman" w:cs="Times New Roman"/>
                      <w:color w:val="000000"/>
                      <w:sz w:val="20"/>
                      <w:szCs w:val="20"/>
                    </w:rPr>
                    <w:t>Подраздел</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1198D" w:rsidRPr="0011198D" w:rsidRDefault="0011198D" w:rsidP="0068399E">
                  <w:pPr>
                    <w:jc w:val="center"/>
                    <w:rPr>
                      <w:rFonts w:ascii="Times New Roman" w:hAnsi="Times New Roman" w:cs="Times New Roman"/>
                      <w:sz w:val="20"/>
                      <w:szCs w:val="20"/>
                    </w:rPr>
                  </w:pPr>
                  <w:r w:rsidRPr="0011198D">
                    <w:rPr>
                      <w:rFonts w:ascii="Times New Roman" w:hAnsi="Times New Roman" w:cs="Times New Roman"/>
                      <w:color w:val="000000"/>
                      <w:sz w:val="20"/>
                      <w:szCs w:val="20"/>
                    </w:rPr>
                    <w:t>Целевая статья расходов</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1198D" w:rsidRPr="0011198D" w:rsidRDefault="0011198D" w:rsidP="0068399E">
                  <w:pPr>
                    <w:jc w:val="center"/>
                    <w:rPr>
                      <w:rFonts w:ascii="Times New Roman" w:hAnsi="Times New Roman" w:cs="Times New Roman"/>
                      <w:sz w:val="20"/>
                      <w:szCs w:val="20"/>
                    </w:rPr>
                  </w:pPr>
                  <w:r w:rsidRPr="0011198D">
                    <w:rPr>
                      <w:rFonts w:ascii="Times New Roman" w:hAnsi="Times New Roman" w:cs="Times New Roman"/>
                      <w:color w:val="000000"/>
                      <w:sz w:val="20"/>
                      <w:szCs w:val="20"/>
                    </w:rPr>
                    <w:t>Вид расхода</w:t>
                  </w:r>
                </w:p>
              </w:tc>
              <w:tc>
                <w:tcPr>
                  <w:tcW w:w="141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1198D" w:rsidRPr="0011198D" w:rsidRDefault="0011198D" w:rsidP="0068399E">
                  <w:pPr>
                    <w:spacing w:line="1" w:lineRule="auto"/>
                    <w:rPr>
                      <w:rFonts w:ascii="Times New Roman" w:hAnsi="Times New Roman" w:cs="Times New Roman"/>
                      <w:sz w:val="20"/>
                      <w:szCs w:val="20"/>
                    </w:rPr>
                  </w:pPr>
                </w:p>
              </w:tc>
              <w:tc>
                <w:tcPr>
                  <w:tcW w:w="137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1198D" w:rsidRPr="0011198D" w:rsidRDefault="0011198D" w:rsidP="0068399E">
                  <w:pPr>
                    <w:spacing w:line="1" w:lineRule="auto"/>
                    <w:rPr>
                      <w:rFonts w:ascii="Times New Roman" w:hAnsi="Times New Roman" w:cs="Times New Roman"/>
                      <w:sz w:val="20"/>
                      <w:szCs w:val="20"/>
                    </w:rPr>
                  </w:pPr>
                </w:p>
              </w:tc>
              <w:tc>
                <w:tcPr>
                  <w:tcW w:w="1417" w:type="dxa"/>
                  <w:vMerge/>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11198D" w:rsidRPr="0011198D" w:rsidRDefault="0011198D" w:rsidP="0068399E">
                  <w:pPr>
                    <w:jc w:val="center"/>
                    <w:rPr>
                      <w:rFonts w:ascii="Times New Roman" w:hAnsi="Times New Roman" w:cs="Times New Roman"/>
                      <w:color w:val="000000"/>
                      <w:sz w:val="20"/>
                      <w:szCs w:val="20"/>
                    </w:rPr>
                  </w:pPr>
                </w:p>
              </w:tc>
            </w:tr>
          </w:tbl>
          <w:p w:rsidR="0011198D" w:rsidRPr="0011198D" w:rsidRDefault="0011198D" w:rsidP="0068399E">
            <w:pPr>
              <w:spacing w:line="1" w:lineRule="auto"/>
              <w:rPr>
                <w:rFonts w:ascii="Times New Roman" w:hAnsi="Times New Roman" w:cs="Times New Roman"/>
                <w:sz w:val="20"/>
                <w:szCs w:val="20"/>
              </w:rPr>
            </w:pPr>
          </w:p>
        </w:tc>
      </w:tr>
      <w:tr w:rsidR="0011198D" w:rsidTr="0068399E">
        <w:trPr>
          <w:hidden/>
        </w:trPr>
        <w:tc>
          <w:tcPr>
            <w:tcW w:w="15137" w:type="dxa"/>
            <w:tcMar>
              <w:top w:w="0" w:type="dxa"/>
              <w:left w:w="0" w:type="dxa"/>
              <w:bottom w:w="0" w:type="dxa"/>
              <w:right w:w="0" w:type="dxa"/>
            </w:tcMar>
          </w:tcPr>
          <w:p w:rsidR="0011198D" w:rsidRPr="0011198D" w:rsidRDefault="0011198D" w:rsidP="0068399E">
            <w:pPr>
              <w:jc w:val="center"/>
              <w:rPr>
                <w:rFonts w:ascii="Times New Roman" w:hAnsi="Times New Roman" w:cs="Times New Roman"/>
                <w:vanish/>
                <w:sz w:val="20"/>
                <w:szCs w:val="20"/>
              </w:rPr>
            </w:pPr>
          </w:p>
          <w:tbl>
            <w:tblPr>
              <w:tblOverlap w:val="never"/>
              <w:tblW w:w="15137" w:type="dxa"/>
              <w:jc w:val="center"/>
              <w:tblLayout w:type="fixed"/>
              <w:tblLook w:val="01E0" w:firstRow="1" w:lastRow="1" w:firstColumn="1" w:lastColumn="1" w:noHBand="0" w:noVBand="0"/>
            </w:tblPr>
            <w:tblGrid>
              <w:gridCol w:w="6237"/>
              <w:gridCol w:w="993"/>
              <w:gridCol w:w="708"/>
              <w:gridCol w:w="567"/>
              <w:gridCol w:w="1560"/>
              <w:gridCol w:w="883"/>
              <w:gridCol w:w="1396"/>
              <w:gridCol w:w="1396"/>
              <w:gridCol w:w="1397"/>
            </w:tblGrid>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b/>
                      <w:bCs/>
                      <w:color w:val="000000"/>
                      <w:sz w:val="20"/>
                      <w:szCs w:val="20"/>
                    </w:rPr>
                    <w:t>Всего расходов</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1 994 778 276,53</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1 767 208 824,25</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1 842 165 384,98</w:t>
                  </w:r>
                </w:p>
              </w:tc>
            </w:tr>
            <w:tr w:rsidR="0011198D" w:rsidRPr="0011198D" w:rsidTr="0011198D">
              <w:trPr>
                <w:trHeight w:val="582"/>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b/>
                      <w:bCs/>
                      <w:color w:val="000000"/>
                      <w:sz w:val="20"/>
                      <w:szCs w:val="20"/>
                    </w:rPr>
                    <w:t>УПРАВЛЕНИЕ ФИНАНСОВ АДМИНИСТРАЦИИ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001</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113 699 565,76</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108 293 574,54</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108 287 987,25</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ОБЩЕГОСУДАРСТВЕННЫЕ ВОПРОСЫ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113 562 086,31</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108 169 235,50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108 169 235,50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22 398 000,00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22 398 000,00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22 398 000,00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«Управление муниципальными финансами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22 398 000,00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22 398 000,00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22 398 000,00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«Обеспечение реализации муниципальной программы»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16 3 00 00000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22 398 000,00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22 398 000,00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22 398 000,00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Содержание аппарата управления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16 3 01 00000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22 398 000,00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22 398 000,00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22 398 000,00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Расходы на обеспечение функций органов местного самоуправления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16 3 01 00190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22 398 000,00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22 398 000,00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22 398 000,00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16 3 01 00190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21 501 900,00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21 501 900,00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21 501 900,00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16 3 01 00190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895 100,00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895 100,00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895 100,00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Иные бюджетные ассигнования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16 3 01 00190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Резервные фонды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14 364 850,81</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«Управление муниципальными финансами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14 364 850,81</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«Управление муниципальными финансами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14 364 850,81</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Управление средствами резервного фонда администрации Уренского муниципального округа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16 1 04 00000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14 364 850,81</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Резервные фонды местных администраций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16 1 04 05000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14 364 850,81</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Иные бюджетные ассигнования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16 1 04 05000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14 364 850,81</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Другие общегосударственные вопросы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76 799 235,50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73 771 235,50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73 771 235,50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«Управление муниципальными финансами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76 799 235,50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73 771 235,50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73 771 235,50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«Управление муниципальными финансами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76 799 235,50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73 771 235,50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73 771 235,50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Организация исполнения бюджета округа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16 1 05 00000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76 799 235,50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73 771 235,50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73 771 235,50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Прочие выплаты по обязательствам муниципального образования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16 1 05 96000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76 799 235,50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73 771 235,50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73 771 235,50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Иные бюджетные ассигнования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16 1 05 96000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76 799 235,50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73 771 235,50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73 771 235,50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СОЦИАЛЬНАЯ ПОЛИТИКА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113 000,00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101 750,00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101 750,00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Социальное обеспечение населения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113 000,00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101 750,00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101 750,00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«Энергосбережение и повышение энергетической эффективности на территории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113 000,00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101 750,00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101 750,00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«Расширение и реконструкция систем газоснабжения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68 3 00 00000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113 000,00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101 750,00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101 750,00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68 3 03 00000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113 000,00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101 750,00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101 750,00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 xml:space="preserve">Расходы на предоставление социальных выплат на возмещение части процентной ставки по кредитам, полученным гражданами на </w:t>
                  </w:r>
                  <w:r w:rsidRPr="0011198D">
                    <w:rPr>
                      <w:rFonts w:ascii="Times New Roman" w:hAnsi="Times New Roman" w:cs="Times New Roman"/>
                      <w:color w:val="000000"/>
                      <w:sz w:val="20"/>
                      <w:szCs w:val="20"/>
                    </w:rPr>
                    <w:lastRenderedPageBreak/>
                    <w:t>газификацию жилья в российских кредитных организациях</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68 3 03 74500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113 000,00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101 750,00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101 750,00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Социальное обеспечение и иные выплаты населению</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68 3 03 74500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113 000,00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101 750,00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101 750,00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ОБСЛУЖИВАНИЕ ГОСУДАРСТВЕННОГО (МУНИЦИПАЛЬНОГО) ДОЛГА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24 479,45</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22 589,04</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17 001,75</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Обслуживание государственного (муниципального) внутреннего долга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24 479,45</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22 589,04</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17 001,75</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«Управление муниципальными финансами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24 479,45</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22 589,04</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17 001,75</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«Управление муниципальными финансами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24 479,45</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22 589,04</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17 001,75</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Своевременное исполнение долговых обязательств Уренского муниципального округа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16 1 08 00000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24 479,45</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22 589,04</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17 001,75</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Своевременное исполнение долговых обязательств Уренского муниципального округа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16 1 08 24070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24 479,45</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22 589,04</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17 001,75</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Обслуживание государственного (муниципального) долга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16 1 08 24070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24 479,45</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22 589,04</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17 001,75</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b/>
                      <w:bCs/>
                      <w:color w:val="000000"/>
                      <w:sz w:val="20"/>
                      <w:szCs w:val="20"/>
                    </w:rPr>
                    <w:t>УПРАВЛЕНИЕ КУЛЬТУРЫ, ИНФОРМАЦИОННОГО ОБЕСПЕЧЕНИЯ И МОЛОДЕЖНОЙ ПОЛИТИКИ АДМИНИСТРАЦИИ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057</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236 396 778,71</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214 052 952,87</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214 055 188,46</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ОБРАЗОВАНИЕ</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38 646 700,00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33 646 700,00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33 646 700,00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Дополнительное образование детей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38 075 000,00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33 075 000,00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33 075 000,00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«Развитие культуры и молодежной политики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38 075 000,00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33 075 000,00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33 075 000,00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«Развитие дополнительного образования в сфере культуры»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03 4 00 00000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38 075 000,00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33 075 000,00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33 075 000,00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деятельности учреждений, оказывающих услуги по предоставлению дополнительного образования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03 4 01 00000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33 075 000,00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33 075 000,00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33 075 000,00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деятельности муниципальных учреждений дополнительного образования детей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03 4 01 23590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33 075 000,00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33 075 000,00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33 075 000,00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03 4 01 23590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33 075 000,00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33 075 000,00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33 075 000,00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проведение ремонтных работ в муниципальных организациях дополнительного образования детей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03 4 02 00000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проведение ремонтных работ в муниципальных организациях дополнительного образования детей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03 4 02 25040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03 4 02 25040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Молодежная политика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571 700,00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571 700,00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571 700,00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«Развитие культуры и молодежной политики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571 700,00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571 700,00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571 700,00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«Развитие молодежной политики»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03 3 00 00000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571 700,00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571 700,00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571 700,00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Организация и проведение мероприятий в сфере молодежной политики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03 3 01 00000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571 700,00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571 700,00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571 700,00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Организация и проведение мероприятий в сфере молодежной политики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03 3 01 26000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571 700,00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571 700,00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571 700,00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03 3 01 26000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571 700,00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571 700,00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571 700,00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КУЛЬТУРА, КИНЕМАТОГРАФИЯ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192 285 328,71</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174 941 502,87</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174 943 738,46</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Культура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156 252 928,71</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138 909 102,87</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138 911 338,46</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«Развитие культуры и молодежной политики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156 252 928,71</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138 909 102,87</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138 911 338,46</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«Функционирование и развитие учреждений культуры»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148 750 344,66</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138 909 102,87</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138 911 338,46</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Развитие библиотечного дела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03 1 01 00000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29 454 615,66</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28 856 302,87</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28 858 538,46</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деятельности учреждений, оказывающих услуги по библиотечно - информационному обслуживанию населения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03 1 01 42590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29 360 692,55</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28 759 764,78</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28 759 784,92</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03 1 01 42590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29 360 692,55</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28 759 764,78</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28 759 784,92</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поддержку отрасли культуры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1 01 L5190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93 923,11</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96 538,09</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98 753,54</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1 01 L5190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93 923,11</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96 538,09</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98 753,54</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Развитие музейного дела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03 1 02 00000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5 058 000,00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5 058 000,00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5 058 000,00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деятельности учреждений, оказывающих услуги по предоставлению населению музейных предметов и музейных коллекций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03 1 02 41590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5 058 000,00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5 058 000,00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5 058 000,00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03 1 02 41590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5 058 000,00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5 058 000,00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5 058 000,00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Организация культурного досуга и массового отдыха населения, развитие художественного творчества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03 1 03 00000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96 717 729,00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95 594 800,00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95 594 800,00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деятельности учреждений, оказывающих услуги по организации культурного досуга и массового отдыха населения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03 1 03 40590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96 717 729,00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95 594 800,00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95 594 800,00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 xml:space="preserve">Предоставление субсидий бюджетным, автономным учреждениям и </w:t>
                  </w:r>
                  <w:r w:rsidRPr="0011198D">
                    <w:rPr>
                      <w:rFonts w:ascii="Times New Roman" w:hAnsi="Times New Roman" w:cs="Times New Roman"/>
                      <w:color w:val="000000"/>
                      <w:sz w:val="20"/>
                      <w:szCs w:val="20"/>
                    </w:rPr>
                    <w:lastRenderedPageBreak/>
                    <w:t>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03 1 03 40590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96 717 729,00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95 594 800,00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95 594 800,00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Организация и проведение государственных праздников и общественно-значимых мероприятий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03 1 06 00000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9 400 000,00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9 400 000,00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9 400 000,00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Мероприятия в сфере культуры и кинематографии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03 1 06 25220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9 400 000,00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9 400 000,00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9 400 000,00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03 1 06 25220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9 400 000,00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9 400 000,00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9 400 000,00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Региональный проект «Семейные ценности и инфраструктура культуры»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1 Я5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8 120 000,00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создание модельных муниципальных библиотек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1 Я5 54540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8 120 000,00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1 Я5 54540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8 120 000,00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«Сохранение и развитие материально- технической базы муниципальных учреждений культуры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03 2 00 00000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7 502 584,05</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Ремонт муниципальных учреждений культуры Уренского муниципального округа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03 2 01 00000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7 502 584,05</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Текущий ремонт муниципальных учреждений культуры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03 2 01 25020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5 981 151,00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03 2 01 25020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5 981 151,00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проведение мероприятий по реализации проекта инициативного бюджетирования «Вам решать!»</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2 01 S2600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1 521 433,05</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2 01 S2600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1 521 433,05</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Другие вопросы в области культуры, кинематографии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36 032 400,00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36 032 400,00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36 032 400,00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«Развитие культуры и молодежной политики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36 002 400,00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36 002 400,00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36 002 400,00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«Обеспечение реализации муниципальной программы»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03 5 00 00000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36 002 400,00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36 002 400,00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36 002 400,00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Содержание аппарата управления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03 5 01 00000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6 491 000,00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6 491 000,00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6 491 000,00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функций органов местного самоуправления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03 5 01 00190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6 491 000,00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6 491 000,00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6 491 000,00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03 5 01 00190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6 491 000,00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6 491 000,00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6 491 000,00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03 5 02 00000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29 511 400,00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29 511 400,00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29 511 400,00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03 5 02 46590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29 511 400,00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29 511 400,00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29 511 400,00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03 5 02 46590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27 501 800,00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27 501 800,00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27 501 800,00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03 5 02 46590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2 007 600,00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2 007 600,00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2 007 600,00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Иные бюджетные ассигнования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03 5 02 46590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«Профилактика преступлений и иных правонарушений на территории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63 0 00 00000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«Противодействие злоупотреблению наркотиками и их незаконному обороту»</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63 2 00 00000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Проведение антинаркотических акций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63 2 01 00000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реализацию мероприятий антинаркотической направленности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63 2 01 29600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63 2 01 29600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СРЕДСТВА МАССОВОЙ ИНФОРМАЦИИ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5 464 750,00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5 464 750,00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5 464 750,00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Периодическая печать и издательства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5 464 750,00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5 464 750,00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5 464 750,00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«Информационное общество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5 464 750,00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5 464 750,00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5 464 750,00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«Информационная среда»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5 464 750,00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5 464 750,00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5 464 750,00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деятельности МАУ «Редакция газеты «Уренские вести»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14 1 01 00000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4 864 750,00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4 864 750,00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4 864 750,00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оказание частичной финансовой поддержки окружных печатных средств массовой информации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1 01 S2050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4 864 750,00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4 864 750,00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4 864 750,00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1 01 S2050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4 864 750,00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4 864 750,00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4 864 750,00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Подготовка видеоматериалов и трансляция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14 1 02 00000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Подготовка видеоматериалов и трансляция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14 1 02 00129</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14 1 02 00129</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b/>
                      <w:bCs/>
                      <w:color w:val="000000"/>
                      <w:sz w:val="20"/>
                      <w:szCs w:val="20"/>
                    </w:rPr>
                    <w:t>УПРАВЛЕНИЕ ОБРАЗОВАНИЯ АДМИНИСТРАЦИИ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074</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838 061 250,21</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829 207 619,12</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848 113 406,99</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НАЦИОНАЛЬНАЯ ЭКОНОМИКА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129 126,20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129 126,20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129 126,20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Общеэкономические вопросы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129 126,20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129 126,20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129 126,20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Муниципальная программа «Содействие занятости населения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129 126,20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129 126,20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129 126,20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«Организация временного трудоустройства несовершеннолетних граждан в возрасте от 14 до 18 лет в свободное от учебы время»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06 2 00 00000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129 126,20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129 126,20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129 126,20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дополнительной социальной поддержки граждан в возрасте от 14 до 18 лет</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06 2 01 00000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129 126,20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129 126,20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129 126,20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Мероприятия по содействию занятости граждан в возрасте от 14 до 18 лет</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06 2 01 29120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129 126,20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129 126,20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129 126,20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06 2 01 29120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129 126,20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129 126,20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129 126,20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ОБРАЗОВАНИЕ</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825 575 424,01</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816 721 792,92</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835 627 580,79</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Дошкольное образование</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260 923 171,00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259 537 268,42</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266 067 415,79</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«Развитие образования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260 923 171,00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259 537 268,42</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266 067 415,79</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«Развитие дошкольного образования»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260 923 171,00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259 537 268,42</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266 067 415,79</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общедоступного и бесплатного дошкольного образования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156 469 200,00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157 154 000,00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163 659 300,00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исполнение полномочий в сфере общего образования за счет средств областного бюджета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01 1 01 73070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156 469 200,00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157 154 000,00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163 659 300,00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01 1 01 73070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156 469 200,00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157 154 000,00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163 659 300,00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Подготовка дошкольных образовательных организаций к новому учебному году, выполнение предписаний надзорных органов</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01 1 03 00000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подготовку дошкольных образовательных организаций к новому учебному году, выполнение предписаний надзорных органов</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01 1 03 25010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01 1 03 25010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Присмотр и уход за воспитанниками дошкольных образовательных организаций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01 1 04 00000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96 908 000,00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96 908 000,00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96 908 000,00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Присмотр и уход за воспитанниками дошкольных образовательных организаций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01 1 04 21590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96 908 000,00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96 908 000,00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96 908 000,00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01 1 04 21590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96 908 000,00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96 908 000,00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96 908 000,00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 xml:space="preserve">Обеспечение социальных гарантий и льгот по присмотру и уходу воспитанников дошкольных образовательных организаций, имеющих </w:t>
                  </w:r>
                  <w:r w:rsidRPr="0011198D">
                    <w:rPr>
                      <w:rFonts w:ascii="Times New Roman" w:hAnsi="Times New Roman" w:cs="Times New Roman"/>
                      <w:color w:val="000000"/>
                      <w:sz w:val="20"/>
                      <w:szCs w:val="20"/>
                    </w:rPr>
                    <w:lastRenderedPageBreak/>
                    <w:t>право на льготы по оплате на дошкольную образовательную организацию</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01 1 06 00000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479 800,00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481 900,00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501 800,00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за счет средств областного бюджета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01 1 06 73170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479 800,00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481 900,00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501 800,00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01 1 06 73170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479 800,00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481 900,00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501 800,00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Мероприятия по проведению ремонтных работ в муниципальных дошкольных образовательных организациях</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01 1 09 00000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4 066 171,00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4 993 368,42</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4 998 315,79</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проведение ремонтных работ в муниципальных дошкольных образовательных организациях (по отдельным видам работ)</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01 1 09 25090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4 066 171,00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01 1 09 25090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4 066 171,00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капитальный ремонт образовательных организаций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09 S2180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4 993 368,42</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4 998 315,79</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09 S2180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4 993 368,42</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4 998 315,79</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Общее образование</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471 869 765,21</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462 137 116,18</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474 137 888,40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«Развитие образования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471 869 765,21</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462 137 116,18</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474 137 888,40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«Развитие общего образования»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471 869 765,21</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462 137 116,18</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474 137 888,40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общедоступного и бесплатного образования: начальное образование, основное образование, среднее образование</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296 331 500,00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297 628 400,00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309 948 500,00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исполнение полномочий в сфере общего образования за счет средств областного бюджета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01 2 01 73070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296 331 500,00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297 628 400,00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309 948 500,00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01 2 01 73070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296 331 500,00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297 628 400,00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309 948 500,00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Содержание образовательных организаций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01 2 03 00000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106 212 650,00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106 212 650,00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106 212 650,00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содержание образовательных организаций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01 2 03 22590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106 212 650,00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106 212 650,00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106 212 650,00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 xml:space="preserve">Предоставление субсидий бюджетным, автономным учреждениям и </w:t>
                  </w:r>
                  <w:r w:rsidRPr="0011198D">
                    <w:rPr>
                      <w:rFonts w:ascii="Times New Roman" w:hAnsi="Times New Roman" w:cs="Times New Roman"/>
                      <w:color w:val="000000"/>
                      <w:sz w:val="20"/>
                      <w:szCs w:val="20"/>
                    </w:rPr>
                    <w:lastRenderedPageBreak/>
                    <w:t>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01 2 03 22590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 xml:space="preserve">106 212 </w:t>
                  </w:r>
                  <w:r w:rsidRPr="0011198D">
                    <w:rPr>
                      <w:rFonts w:ascii="Times New Roman" w:hAnsi="Times New Roman" w:cs="Times New Roman"/>
                      <w:color w:val="000000"/>
                      <w:sz w:val="20"/>
                      <w:szCs w:val="20"/>
                    </w:rPr>
                    <w:lastRenderedPageBreak/>
                    <w:t>650,00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lastRenderedPageBreak/>
                    <w:t xml:space="preserve">106 212 </w:t>
                  </w:r>
                  <w:r w:rsidRPr="0011198D">
                    <w:rPr>
                      <w:rFonts w:ascii="Times New Roman" w:hAnsi="Times New Roman" w:cs="Times New Roman"/>
                      <w:color w:val="000000"/>
                      <w:sz w:val="20"/>
                      <w:szCs w:val="20"/>
                    </w:rPr>
                    <w:lastRenderedPageBreak/>
                    <w:t>650,00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lastRenderedPageBreak/>
                    <w:t xml:space="preserve">106 212 </w:t>
                  </w:r>
                  <w:r w:rsidRPr="0011198D">
                    <w:rPr>
                      <w:rFonts w:ascii="Times New Roman" w:hAnsi="Times New Roman" w:cs="Times New Roman"/>
                      <w:color w:val="000000"/>
                      <w:sz w:val="20"/>
                      <w:szCs w:val="20"/>
                    </w:rPr>
                    <w:lastRenderedPageBreak/>
                    <w:t>650,00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Подготовка образовательных организаций к новому учебному году, выполнение предписаний надзорных органов</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01 2 06 00000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7 689 217,79</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Подготовка образовательных организаций к новому учебному году, выполнение предписаний надзорных органов.</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01 2 06 25010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4 836 000,00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01 2 06 25010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4 836 000,00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проведение мероприятий по реализации проекта инициативного бюджетирования «Вам решать!»</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06 S2600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2 853 217,79</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06 S2600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2 853 217,79</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проведения капитальных ремонтов образовательных организаций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01 2 07 00000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10 432 000,00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7 460 631,58</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7 769 473,68</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проведение ремонтных работ в муниципальных образовательных организациях (по отдельным видам работ)</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01 2 07 26090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10 432 000,00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01 2 07 26090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10 432 000,00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капитальный ремонт образовательных организаций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07 S2180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7 460 631,58</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7 769 473,68</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07 S2180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7 460 631,58</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7 769 473,68</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01 2 10 00000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564 647,00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567 000,00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590 506,00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10 S2480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564 647,00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567 000,00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590 506,00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10 S2480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564 647,00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567 000,00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590 506,00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по финансовому обеспечению осуществления присмотра и ухода за детьми-инвалидами, детьми сиротами и детьми, оставшимися без попечения родителей, а также туберкулезной интоксикацией, обучающихся в муниципальных образовательных организациях</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01 2 11 00000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147 600,00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148 200,00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154 400,00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Расходы на исполнение полномочий по финансовому обеспечению осуществления присмотра и ухода за детьми-инвалидами,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за счет средств областного бюджета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01 2 11 73170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147 600,00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148 200,00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154 400,00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01 2 11 73170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147 600,00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148 200,00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154 400,00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01 2 13 00000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1 530 600,00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1 537 300,00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1 600 900,00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областного бюджета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01 2 13 73140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1 530 600,00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1 537 300,00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1 600 900,00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01 2 13 73140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1 530 600,00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1 537 300,00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1 600 900,00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организацию бесплатного горячего питания обучающихся, получающих начальное общее образование в муниципальных организациях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01 2 15 00000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17 620 108,22</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17 341 223,00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16 647 171,32</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15 L3040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17 620 108,22</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17 341 223,00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16 647 171,32</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15 L3040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17 620 108,22</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17 341 223,00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16 647 171,32</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01 2 17 00000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5 249 362,20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5 149 631,60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5 122 207,40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17 S2490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5 249 362,20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5 149 631,60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5 122 207,40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17 S2490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5 249 362,20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5 149 631,60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5 122 207,40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Региональный проект «Педагоги и наставники»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Ю6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26 092 080,00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26 092 080,00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26 092 080,00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Ю6 53030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26 092 080,00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26 092 080,00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26 092 080,00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Ю6 53030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26 092 080,00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26 092 080,00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26 092 080,00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Дополнительное образование детей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18 325 904,80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17 116 647,32</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17 165 133,60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«Развитие образования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18 325 904,80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17 116 647,32</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17 165 133,60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«Развитие дополнительного образования»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01 3 00 00000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18 325 904,80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17 116 647,32</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17 165 133,60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Содержание образовательных организаций дополнительного образования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01 3 01 00000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7 531 612,00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6 838 407,32</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6 143 524,80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деятельности муниципальных учреждений дополнительного образования детей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01 3 01 23590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7 531 612,00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6 838 407,32</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6 143 524,80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01 3 01 23590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7 531 612,00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6 838 407,32</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6 143 524,80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Подготовка образовательных организаций дополнительного образования к новому учебному году, выполнение предписаний надзорных органов</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01 3 02 00000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1 255 800,00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подготовку образовательных организаций дополнительного образования к новому учебному году, выполнение предписаний надзорных органов</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01 3 02 25010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1 255 800,00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01 3 02 25010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1 255 800,00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функционирования модели персонифицированного финансирования дополнительного образования детей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01 3 04 00000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9 538 492,80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10 278 240,00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11 021 608,80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деятельности муниципальных учреждений дополнительного образования детей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01 3 04 23590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9 538 492,80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10 278 240,00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11 021 608,80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01 3 04 23590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9 263 088,00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9 956 292,68</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10 651 175,20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Иные бюджетные ассигнования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01 3 04 23590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275 404,80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321 947,32</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370 433,60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Другие вопросы в области образования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74 456 583,00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77 930 761,00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78 257 143,00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 xml:space="preserve">Муниципальная программа «Развитие образования Уренского </w:t>
                  </w:r>
                  <w:r w:rsidRPr="0011198D">
                    <w:rPr>
                      <w:rFonts w:ascii="Times New Roman" w:hAnsi="Times New Roman" w:cs="Times New Roman"/>
                      <w:color w:val="000000"/>
                      <w:sz w:val="20"/>
                      <w:szCs w:val="20"/>
                    </w:rPr>
                    <w:lastRenderedPageBreak/>
                    <w:t>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74 426 583,00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77 900 761,00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78 227 143,00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Подпрограмма «Развитие общего образования»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5 005 813,00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8 471 391,00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8 715 773,00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Реализация мероприятий по исполнению требований по антитеррористической защищенности объектов образования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01 2 19 00000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1 896 200,00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5 142 400,00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5 355 200,00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реализацию мероприятий по исполнению требований к антитеррористической защищенности объектов образования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19 S2250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1 896 200,00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5 142 400,00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5 355 200,00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19 S2250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1 896 200,00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5 142 400,00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5 355 200,00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Региональный проект «Педагоги и наставники»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Ю6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3 109 613,00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3 328 991,00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3 360 573,00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Ю6 50500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781 200,00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781 200,00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781 200,00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Ю6 50500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781 200,00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781 200,00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781 200,00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Ю6 51790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2 328 413,00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2 547 791,00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2 579 373,00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2 Ю6 51790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2 328 413,00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2 547 791,00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2 579 373,00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«Организация оздоровления и занятости детей и молодежи»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01 5 00 00000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5 156 650,00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5 160 250,00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5 194 350,00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отдыха и оздоровления детей Уренского муниципального округа в организациях, осуществляющих отдых и оздоровление</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01 5 01 00000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4 335 950,00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4 335 950,00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4 335 950,00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отдыха и оздоровления детей Уренского муниципального округа в организациях, осуществляющих отдых и оздоровление</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01 5 01 45000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4 335 950,00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4 335 950,00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4 335 950,00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01 5 01 45000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1 250 480,00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1 250 480,00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1 250 480,00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Социальное обеспечение и иные выплаты населению</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01 5 01 45000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99 470,00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99 470,00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99 470,00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01 5 01 45000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2 986 000,00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2 986 000,00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2 986 000,00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 xml:space="preserve">Обеспечение выплат компенсации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w:t>
                  </w:r>
                  <w:r w:rsidRPr="0011198D">
                    <w:rPr>
                      <w:rFonts w:ascii="Times New Roman" w:hAnsi="Times New Roman" w:cs="Times New Roman"/>
                      <w:color w:val="000000"/>
                      <w:sz w:val="20"/>
                      <w:szCs w:val="20"/>
                    </w:rPr>
                    <w:lastRenderedPageBreak/>
                    <w:t>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01 5 03 00000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820 700,00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824 300,00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858 400,00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01 5 03 73320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820 700,00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824 300,00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858 400,00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01 5 03 73320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39 080,00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39 250,00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40 880,00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Социальное обеспечение и иные выплаты населению</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01 5 03 73320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781 620,00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785 050,00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817 520,00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«Обеспечение реализации муниципальной программы»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01 6 00 00000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64 264 120,00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64 269 120,00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64 317 020,00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Содержание аппарата управления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01 6 01 00000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11 371 300,00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11 371 300,00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11 371 300,00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функций органов местного самоуправления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01 6 01 00190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11 371 300,00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11 371 300,00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11 371 300,00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01 6 01 00190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11 371 300,00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11 371 300,00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11 371 300,00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Содержание прочих учреждений Управления образования администрации Уренского муниципального округа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01 6 02 00000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48 779 820,00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48 779 820,00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48 779 820,00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01 6 02 46590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48 779 820,00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48 779 820,00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48 779 820,00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01 6 02 46590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12 031 500,00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12 031 500,00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12 031 500,00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01 6 02 46590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2 375 720,00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2 375 720,00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2 375 720,00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01 6 02 46590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34 372 600,00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34 372 600,00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34 372 600,00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Иные расходы Управления образования администрации Уренского муниципального округа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01 6 03 00000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4 113 000,00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4 118 000,00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4 165 900,00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Организация и проведение интеллектуальных, творческих и спортивных мероприятий для педагогов и обучающихся.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01 6 03 46010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825 000,00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825 000,00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825 000,00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 xml:space="preserve">Закупка товаров, работ и услуг для обеспечения государственных </w:t>
                  </w:r>
                  <w:r w:rsidRPr="0011198D">
                    <w:rPr>
                      <w:rFonts w:ascii="Times New Roman" w:hAnsi="Times New Roman" w:cs="Times New Roman"/>
                      <w:color w:val="000000"/>
                      <w:sz w:val="20"/>
                      <w:szCs w:val="20"/>
                    </w:rPr>
                    <w:lastRenderedPageBreak/>
                    <w:t>(муниципальных)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01 6 03 46010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705 000,00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705 000,00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705 000,00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01 6 03 46010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за счет средств областного бюджета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01 6 03 73010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1 152 100,00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1 157 100,00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1 205 000,00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01 6 03 73010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1 115 300,00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1 120 100,00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1 166 500,00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01 6 03 73010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37 000,00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38 500,00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 № 134-З «О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01 6 03 73920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721 000,00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721 000,00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721 000,00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01 6 03 73920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680 600,00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680 600,00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680 600,00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01 6 03 73920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40 400,00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 в соответствии с Законом Нижегородской области от 7 сентября 2007 г. № 125-З «О наделении органов местного самоуправления муниципальных районов,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01 6 03 73950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1 414 900,00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1 414 900,00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1 414 900,00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 xml:space="preserve">Расходы на выплаты персоналу в целях обеспечения выполнения функций государственными (муниципальными) органами, казенными </w:t>
                  </w:r>
                  <w:r w:rsidRPr="0011198D">
                    <w:rPr>
                      <w:rFonts w:ascii="Times New Roman" w:hAnsi="Times New Roman" w:cs="Times New Roman"/>
                      <w:color w:val="000000"/>
                      <w:sz w:val="20"/>
                      <w:szCs w:val="20"/>
                    </w:rPr>
                    <w:lastRenderedPageBreak/>
                    <w:t>учреждениями, органами управления государственными внебюджетными фондами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01 6 03 73950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1 361 100,00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1 361 100,00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1 361 100,00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01 6 03 73950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53 800,00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53 800,00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53 800,00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«Профилактика преступлений и иных правонарушений на территории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63 0 00 00000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«Профилактика детской безнадзорности и предупреждение правонарушений среди несовершеннолетних»</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63 1 00 00000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Развитие профилактики безнадзорности и правонарушений несовершеннолетних</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63 1 02 00000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Спортивно-массовые мероприятия для подростков, состоящих на профилактических учетах</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63 1 02 27240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63 1 02 27240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СОЦИАЛЬНАЯ ПОЛИТИКА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12 356 700,00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12 356 700,00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12 356 700,00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Охрана семьи и детства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12 356 700,00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12 356 700,00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12 356 700,00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«Развитие образования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12 356 700,00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12 356 700,00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12 356 700,00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«Развитие дошкольного образования»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12 356 700,00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12 356 700,00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12 356 700,00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выплат компенсации части родительской платы за содержание детей в дошкольных образовательных организациях (на первого, второго, третьего и последующих детей по очередности рождаемости) за счет средств областного бюджета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01 1 05 00000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9 756 700,00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9 756 700,00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9 756 700,00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01 1 05 73110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9 756 700,00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9 756 700,00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9 756 700,00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01 1 05 73110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146 400,00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146 400,00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146 400,00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Социальное обеспечение и иные выплаты населению</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01 1 05 73110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9 610 300,00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9 610 300,00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9 610 300,00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выплат компенсации части родительской платы за содержание детей в дошкольных образовательных организациях (на первого, второго, третьего и последующих детей по очередности рождаемости) за счет средств местного бюджета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01 1 07 00000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 xml:space="preserve">Расходы на осуществление выплаты компенсации части </w:t>
                  </w:r>
                  <w:r w:rsidRPr="0011198D">
                    <w:rPr>
                      <w:rFonts w:ascii="Times New Roman" w:hAnsi="Times New Roman" w:cs="Times New Roman"/>
                      <w:color w:val="000000"/>
                      <w:sz w:val="20"/>
                      <w:szCs w:val="20"/>
                    </w:rPr>
                    <w:lastRenderedPageBreak/>
                    <w:t>родительской платы за присмотр и уход за ребенком в муниципальных дошкольных образовательных организациях за счет средств бюджета муниципального округа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01 1 07 73111</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01 1 07 73111</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38 500,00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38 500,00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38 500,00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Социальное обеспечение и иные выплаты населению</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01 1 07 73111</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2 561 500,00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2 561 500,00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2 561 500,00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b/>
                      <w:bCs/>
                      <w:color w:val="000000"/>
                      <w:sz w:val="20"/>
                      <w:szCs w:val="20"/>
                    </w:rPr>
                    <w:t>УПРАВЛЕНИЕ СЕЛЬСКОГО ХОЗЯЙСТВА АДМИНИСТРАЦИИ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082</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6 730 700,00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6 730 700,00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6 730 700,00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НАЦИОНАЛЬНАЯ ЭКОНОМИКА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6 730 700,00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6 730 700,00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6 730 700,00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Сельское хозяйство и рыболовство</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6 730 700,00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6 730 700,00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6 730 700,00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«Развитие агропромышленного комплекса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6 730 700,00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6 730 700,00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6 730 700,00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«Обеспечение реализации муниципальной программы»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08 5 00 00000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6 730 700,00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6 730 700,00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6 730 700,00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Содержание аппарата управления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08 5 01 00000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6 730 700,00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6 730 700,00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6 730 700,00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 № 176-З «О наделении органов местного самоуправления отдельными государственными полномочиями по поддержке сельскохозяйственного производства»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08 5 01 73910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6 730 700,00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6 730 700,00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6 730 700,00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08 5 01 73910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6 261 500,00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6 261 500,00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6 261 500,00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08 5 01 73910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467 200,00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467 200,00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467 200,00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Иные бюджетные ассигнования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08 5 01 73910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b/>
                      <w:bCs/>
                      <w:color w:val="000000"/>
                      <w:sz w:val="20"/>
                      <w:szCs w:val="20"/>
                    </w:rPr>
                    <w:t>СОВЕТ ДЕПУТАТОВ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330</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1 735 400,00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1 692 400,00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1 692 400,00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ОБЩЕГОСУДАРСТВЕННЫЕ ВОПРОСЫ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1 735 400,00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1 692 400,00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1 692 400,00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1 692 400,00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1 692 400,00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1 692 400,00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Непрограммные расходы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1 692 400,00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1 692 400,00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1 692 400,00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Непрограммное направление деятельности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1 692 400,00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1 692 400,00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1 692 400,00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Содержание аппарата управления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1 692 400,00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1 692 400,00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1 692 400,00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Расходы на обеспечение функций органов местного самоуправления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1 692 400,00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1 692 400,00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1 692 400,00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1 503 400,00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1 503 400,00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1 503 400,00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186 000,00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186 000,00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186 000,00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Иные бюджетные ассигнования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43 000,00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Непрограммные расходы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43 000,00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Непрограммное направление деятельности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43 000,00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Содержание аппарата управления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43 000,00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Руководитель контрольно-счетного органа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77 7 01 07000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43 000,00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77 7 01 07000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43 000,00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b/>
                      <w:bCs/>
                      <w:color w:val="000000"/>
                      <w:sz w:val="20"/>
                      <w:szCs w:val="20"/>
                    </w:rPr>
                    <w:t>КОМИТЕТ ПО УПРАВЛЕНИЮ МУНИЦИПАЛЬНЫМ ИМУЩЕСТВОМ АДМИНИСТРАЦИИ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366</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17 492 384,00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17 492 384,00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17 492 384,00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ОБЩЕГОСУДАРСТВЕННЫЕ ВОПРОСЫ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10 958 800,00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10 958 800,00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10 958 800,00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Другие общегосударственные вопросы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10 958 800,00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10 958 800,00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10 958 800,00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«Управление муниципальным имуществом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10 958 800,00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10 958 800,00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10 958 800,00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«Повышение эффективности управления муниципальным имуществом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2 119 100,00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2 119 100,00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2 119 100,00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Совершенствование системы учета объектов муниципального имущества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Проведение топографической съемки, инвентаризации и паспортизации муниципального имущества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11 1 01 29020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11 1 01 29020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 xml:space="preserve">Обновление, содержание муниципального имущества, повышение его </w:t>
                  </w:r>
                  <w:r w:rsidRPr="0011198D">
                    <w:rPr>
                      <w:rFonts w:ascii="Times New Roman" w:hAnsi="Times New Roman" w:cs="Times New Roman"/>
                      <w:color w:val="000000"/>
                      <w:sz w:val="20"/>
                      <w:szCs w:val="20"/>
                    </w:rPr>
                    <w:lastRenderedPageBreak/>
                    <w:t>коммерческой привлекательности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11 1 02 00000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1 769 100,00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1 769 100,00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1 769 100,00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Улучшение технических характеристик муниципального имущества, оплата коммунальных услуг</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11 1 02 29070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11 1 02 29070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Возмещение затрат, связанных с муниципальным имуществом, на основании заявлений граждан и оплата услуг физическим лицам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11 1 02 29100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269 100,00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269 100,00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269 100,00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11 1 02 29100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269 100,00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269 100,00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269 100,00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«Обеспечение реализации муниципальной программы»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11 2 00 00000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8 839 700,00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8 839 700,00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8 839 700,00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Содержание аппарата управления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11 2 01 00000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8 839 700,00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8 839 700,00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8 839 700,00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функций органов местного самоуправления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11 2 01 00190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8 839 700,00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8 839 700,00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8 839 700,00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11 2 01 00190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8 388 300,00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8 388 300,00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8 388 300,00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11 2 01 00190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441 400,00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441 400,00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441 400,00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Иные бюджетные ассигнования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11 2 01 00190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НАЦИОНАЛЬНАЯ ЭКОНОМИКА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3 650 000,00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3 650 000,00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3 650 000,00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Другие вопросы в области национальной экономики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3 650 000,00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3 650 000,00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3 650 000,00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«Управление муниципальным имуществом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3 650 000,00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3 650 000,00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3 650 000,00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«Повышение эффективности управления муниципальным имуществом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3 650 000,00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3 650 000,00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3 650 000,00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Совершенствование системы учета объектов муниципального имущества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3 650 000,00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3 650 000,00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3 650 000,00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Проведение кадастровых работ в отношении объектов недвижимости и земельных участков</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11 1 01 29010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3 150 000,00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3 150 000,00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3 150 000,00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11 1 01 29010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3 150 000,00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3 150 000,00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3 150 000,00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Оценка рыночной стоимости муниципального имущества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11 1 01 29030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11 1 01 29030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ЖИЛИЩНО-КОММУНАЛЬНОЕ ХОЗЯЙСТВО</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2 883 584,00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2 883 584,00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2 883 584,00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Жилищное хозяйство</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1 883 584,00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1 883 584,00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1 883 584,00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Муниципальная программа «Управление муниципальным имуществом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1 883 584,00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1 883 584,00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1 883 584,00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«Повышение эффективности управления муниципальным имуществом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1 883 584,00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1 883 584,00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1 883 584,00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Обновление, содержание муниципального имущества, повышение его коммерческой привлекательности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11 1 02 00000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1 883 584,00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1 883 584,00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1 883 584,00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Проведение ремонтных работ в муниципальных жилых и нежилых помещениях</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11 1 02 29080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11 1 02 29080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Оплата взносов на капитальный ремонт общедомового имущества многоквартирных домов, в которых расположены муниципальные жилые и нежилые помещения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11 1 02 29090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883 584,00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883 584,00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883 584,00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11 1 02 29090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883 584,00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883 584,00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883 584,00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Коммунальное хозяйство</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«Энергосбережение и повышение энергетической эффективности на территории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«Расширение и реконструкция систем газоснабжения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68 3 00 00000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Мероприятия, связанные с расходами на техническое обслуживание и аварийно-диспетчерское обслуживание газопроводов</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68 3 02 00000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Прочие мероприятия в области коммунального хозяйства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68 3 02 29710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68 3 02 29710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b/>
                      <w:bCs/>
                      <w:color w:val="000000"/>
                      <w:sz w:val="20"/>
                      <w:szCs w:val="20"/>
                    </w:rPr>
                    <w:t>УПРАВЛЕНИЕ КАПИТАЛЬНОГО СТРОИТЕЛЬСТВА И ЖИЛИЩНО-КОММУНАЛЬНОГО ХОЗЯЙСТВА АДМИНИСТРАЦИИ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486</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1 627 500,00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1 627 500,00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1 627 500,00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ЖИЛИЩНО-КОММУНАЛЬНОЕ ХОЗЯЙСТВО</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Другие вопросы в области жилищно-коммунального хозяйства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«Обеспечение населения Уренского муниципального округа Нижегородской области качественными услугами в сфере жилищно-коммунального хозяйства»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«Обеспечение реализации муниципальной программы»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10 6 00 00000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Содержание аппарата управления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10 6 01 00000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функций органов местного самоуправления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10 6 01 00190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10 6 01 00190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b/>
                      <w:bCs/>
                      <w:color w:val="000000"/>
                      <w:sz w:val="20"/>
                      <w:szCs w:val="20"/>
                    </w:rPr>
                    <w:t>АДМИНИСТРАЦИЯ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487</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524 874 716,67</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369 584 393,32</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429 545 317,88</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ОБЩЕГОСУДАРСТВЕННЫЕ ВОПРОСЫ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95 615 400,00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91 055 100,00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91 055 900,00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Функционирование высшего должностного лица субъекта Российской Федерации и муниципального образования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2 611 900,00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2 611 900,00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2 611 900,00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Непрограммные расходы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2 611 900,00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2 611 900,00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2 611 900,00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Непрограммное направление деятельности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2 611 900,00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2 611 900,00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2 611 900,00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Содержание аппарата управления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2 611 900,00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2 611 900,00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2 611 900,00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Глава муниципального образования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77 7 01 03000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2 611 900,00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2 611 900,00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2 611 900,00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77 7 01 03000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2 611 900,00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2 611 900,00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2 611 900,00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59 655 500,00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59 655 500,00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59 655 500,00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Непрограммные расходы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59 655 500,00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59 655 500,00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59 655 500,00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Непрограммное направление деятельности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59 655 500,00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59 655 500,00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59 655 500,00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Содержание аппарата управления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59 655 500,00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59 655 500,00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59 655 500,00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функций органов местного самоуправления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58 937 900,00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58 937 900,00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58 937 900,00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51 776 200,00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51 776 200,00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51 776 200,00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7 011 700,00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7 011 700,00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7 011 700,00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Иные бюджетные ассигнования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 xml:space="preserve">Расходы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 № 35-З «О наделении органов местного самоуправления муниципальных районов, муниципальных округов и городских </w:t>
                  </w:r>
                  <w:r w:rsidRPr="0011198D">
                    <w:rPr>
                      <w:rFonts w:ascii="Times New Roman" w:hAnsi="Times New Roman" w:cs="Times New Roman"/>
                      <w:color w:val="000000"/>
                      <w:sz w:val="20"/>
                      <w:szCs w:val="20"/>
                    </w:rPr>
                    <w:lastRenderedPageBreak/>
                    <w:t>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77 7 01 73940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717 600,00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717 600,00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717 600,00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77 7 01 73940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680 600,00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680 600,00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680 600,00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77 7 01 73940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37 000,00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37 000,00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37 000,00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Судебная система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68 300,00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Непрограммные расходы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68 300,00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Непрограммное направление деятельности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68 300,00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Непрограммные расходы за счет средств федерального бюджета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77 7 03 00000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68 300,00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77 7 03 51200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68 300,00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77 7 03 51200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68 300,00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Другие общегосударственные вопросы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33 279 700,00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28 779 700,00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28 779 700,00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«Социальная защита и поддержка граждан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23 500 000,00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«Социальная поддержка старшего поколения, инвалидов, участников ЧАЭС и боевых действий»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05 2 00 00000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23 500 000,00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единовременной денежной выплаты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05 2 05 00000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18 000 000,00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18 000 000,00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единовременной денежной выплаты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05 2 05 05080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18 000 000,00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18 000 000,00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Социальное обеспечение и иные выплаты населению</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05 2 05 05080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18 000 000,00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18 000 000,00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Оказание помощи участникам СВО и членам их семей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05 2 06 00000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оказание помощи участникам СВО и членам их семей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05 2 06 05090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Социальное обеспечение и иные выплаты населению</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05 2 06 05090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Муниципальная программа «Профилактика терроризма и экстремизма в Уренском муниципальном округе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64 0 00 00000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«Профилактика терроризма и экстремизма в Уренском муниципальном округе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64 1 00 00000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Мероприятия по профилактике терроризма и экстремизма в Уренском муниципальном округе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64 1 01 00000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по реализации мероприятий по профилактике терроризма и экстремизма в Уренском муниципальном округе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64 1 01 01080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64 1 01 01080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Непрограммные расходы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9 754 700,00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9 754 700,00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9 754 700,00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Непрограммное направление деятельности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9 754 700,00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9 754 700,00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9 754 700,00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Муниципальные учреждения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77 7 02 00000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9 754 700,00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9 754 700,00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9 754 700,00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деятельности муниципальных учреждений.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77 7 02 00590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9 754 700,00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9 754 700,00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9 754 700,00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77 7 02 00590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7 459 700,00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7 459 700,00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7 459 700,00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77 7 02 00590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2 245 000,00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2 245 000,00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2 245 000,00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Иные бюджетные ассигнования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77 7 02 00590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НАЦИОНАЛЬНАЯ ОБОРОНА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1 744 700,00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1 938 000,00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2 448 200,00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Мобилизационная и вневойсковая подготовка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1 744 700,00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1 938 000,00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2 448 200,00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Непрограммные расходы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1 744 700,00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1 938 000,00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2 448 200,00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Непрограммное направление деятельности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1 744 700,00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1 938 000,00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2 448 200,00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Непрограммные расходы за счет средств федерального бюджета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77 7 03 00000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1 744 700,00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1 938 000,00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2 448 200,00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осуществление полномочий по первичному воинскому учету органами местного самоуправления поселений, муниципальных и городских округов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77 7 03 51180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1 744 700,00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1 938 000,00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2 448 200,00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77 7 03 51180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1 375 728,00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1 375 728,00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1 375 728,00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77 7 03 51180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368 972,00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562 272,00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1 072 472,00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НАЦИОНАЛЬНАЯ БЕЗОПАСНОСТЬ И ПРАВООХРАНИТЕЛЬНАЯ ДЕЯТЕЛЬНОСТЬ</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11 189 220,00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27 370 500,00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14 237 500,00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Защита населения и территории от чрезвычайных ситуаций природного и техногенного характера, пожарная безопасность</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11 149 220,00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27 330 500,00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14 197 500,00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11 149 220,00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27 330 500,00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14 197 500,00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«Защита населения Уренского муниципального округа от чрезвычайных ситуаций»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10 902 500,00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27 230 500,00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14 097 500,00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Приобретение оборудования и проведение работ по реконструкции региональной автоматизированной системы центрального оповещения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15 1 01 00000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1 155 000,00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15 312 000,00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Приобретение оборудования и проведение работ по реконструкции РАСЦО</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15 1 01 01700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1 155 000,00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15 312 000,00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15 1 01 01700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1 155 000,00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15 312 000,00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Обслуживание и ремонт оборудования региональной автоматизированной системы централизованного оповещения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15 1 02 00000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Обслуживание оборудования РАСЦО</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15 1 02 02010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15 1 02 02010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Приведение в готовность защитных сооружений гражданской обороны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15 1 03 00000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92 000,00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2 263 000,00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4 342 000,00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разработку проектно-сметной документации на проведение капитального ремонта технических систем и строительных конструкций и защитных устройств защитных сооружений гражданской обороны, с проведением экспертизы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15 1 03 01730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92 000,00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2 263 000,00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4 342 000,00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15 1 03 01730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92 000,00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2 263 000,00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4 342 000,00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15 1 04 00000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789 000,00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789 000,00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789 000,00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15 1 04 01740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789 000,00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789 000,00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789 000,00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15 1 04 01740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289 000,00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289 000,00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289 000,00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Иные бюджетные ассигнования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15 1 04 01740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деятельности ЕДДС Уренского муниципального округа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15 1 06 00000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8 166 500,00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8 166 500,00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8 166 500,00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деятельности ЕДДС</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15 1 06 01980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8 166 500,00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8 166 500,00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8 166 500,00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15 1 06 01980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7 486 500,00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7 486 500,00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7 486 500,00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15 1 06 01980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680 000,00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«Подготовка населения в области гражданской обороны, защиты населения и территорий от чрезвычайных ситуаций на территории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15 3 00 00000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246 720,00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Подготовка населения в области гражданской обороны, защиты населения и территорий от чрезвычайных ситуаций на территории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15 3 01 00000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70 760,00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Подготовка населения в области гражданской обороны, защиты населения и территорий от чрезвычайных ситуаций на территории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15 3 01 01810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70 760,00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15 3 01 01810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70 760,00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Выпуск наглядных материалов на тематику по гражданской обороне (Памятка по гражданской обороне)</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15 3 02 00000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175 960,00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Выпуск наглядных материалов на тематику по гражданской обороне (Памятка по гражданской обороне)</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15 3 02 01960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175 960,00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15 3 02 01960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175 960,00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Другие вопросы в области национальной безопасности и правоохранительной деятельности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«Профилактика преступлений и иных правонарушений на территории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63 0 00 00000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«Профилактика преступлений и иных правонарушений»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63 3 00 00000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Профилактика преступлений и иных правонарушений в общественных местах и на улицах, вовлечение общественности в предупреждение правонарушений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63 3 04 00000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Мероприятия по организации и стимулированию деятельности добровольных народных дружин (организация и проведение конкурса «Лучшая народная дружина»)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63 3 04 27520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63 3 04 27520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НАЦИОНАЛЬНАЯ ЭКОНОМИКА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156 591 882,22</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36 170 200,00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36 170 200,00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Транспорт</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35 289 432,22</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«Развитие транспортной системы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35 289 432,22</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«Повышение безопасности дорожного движения на территории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35 289 432,22</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Сохранение сети автобусных муниципальных маршрутов</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12 1 06 00000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35 289 432,22</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Мероприятия, связанные с осуществлением регулярных перевозок пассажиров и багажа автомобильным транспортом по регулируемым тарифам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12 1 06 20940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14 500 000,00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14 500 000,00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12 1 06 20940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14 500 000,00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14 500 000,00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Содержание и обеспечение деятельности учреждений, осуществляющих организацию транспортного обслуживания населения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12 1 06 48590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20 789 432,22</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20 500 000,00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20 500 000,00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Капитальные вложения в объекты государственной (муниципальной) собственности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12 1 06 48590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289 432,22</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12 1 06 48590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20 500 000,00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20 500 000,00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20 500 000,00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Дорожное хозяйство (дорожные фонды)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120 132 250,00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«Развитие транспортной системы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120 132 250,00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«Развитие транспортной инфраструктуры на территории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12 3 00 00000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120 132 250,00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12 3 01 00000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120 132 250,00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3 01 SД030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120 132 250,00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Капитальные вложения в объекты государственной (муниципальной) собственности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3 01 SД030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120 132 250,00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Другие вопросы в области национальной экономики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1 170 200,00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1 170 200,00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1 170 200,00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 xml:space="preserve">Муниципальная программа «Развитие предпринимательства и туризма Уренского муниципального округа Нижегородской области </w:t>
                  </w:r>
                  <w:r w:rsidRPr="0011198D">
                    <w:rPr>
                      <w:rFonts w:ascii="Times New Roman" w:hAnsi="Times New Roman" w:cs="Times New Roman"/>
                      <w:color w:val="000000"/>
                      <w:sz w:val="20"/>
                      <w:szCs w:val="20"/>
                    </w:rPr>
                    <w:lastRenderedPageBreak/>
                    <w:t>«</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1 170 200,00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1 170 200,00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1 170 200,00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Подпрограмма «Развитие предпринимательства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1 170 200,00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1 170 200,00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1 170 200,00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Проведение мероприятий, способствующих созданию благоприятных условий для ведения малого и среднего бизнеса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07 1 01 00000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Проведение мероприятий, способствующих созданию благоприятных условий для ведения малого и среднего бизнеса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07 1 01 47010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07 1 01 47010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Развитие инфраструктуры поддержки субъектов малого и среднего предпринимательства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07 1 04 00000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1 120 200,00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1 120 200,00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1 120 200,00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деятельности АНО «Уренский центр развития бизнеса»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07 1 04 47020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1 120 200,00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1 120 200,00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1 120 200,00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07 1 04 47020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1 120 200,00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1 120 200,00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1 120 200,00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ЖИЛИЩНО-КОММУНАЛЬНОЕ ХОЗЯЙСТВО</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34 287 517,78</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39 045 914,65</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114 171 043,51</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Жилищное хозяйство</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12 482 400,00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10 996 297,51</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16 491 294,18</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адресная программа «Переселение граждан из аварийного жилищного фонда на территории Уренского муниципального округа Нижегородской области на 2024 - 2028 гг.»</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164 697,51</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7 685 894,18</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«Переселение граждан из аварийного жилищного фонда на территории Уренского муниципального округа Нижегородской области на 2024 - 2028 гг.»</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164 697,51</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7 685 894,18</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Региональный проект «Жилье»</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 1 И2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164 697,51</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7 685 894,18</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мероприятий по переселению граждан из аварийного жилищного фонда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 1 И2 6748V</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164 697,51</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7 685 894,18</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Капитальные вложения в объекты государственной (муниципальной) собственности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 1 И2 6748V</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164 697,51</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7 685 894,18</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«Развитие агропромышленного комплекса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3 855 600,00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«Комплексное развитие сельских территорий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08 4 00 00000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3 855 600,00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Строительство жилья, предоставляемого по договору найма жилого помещения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08 4 08 00000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3 855 600,00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4 08 L5762</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3 855 600,00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 xml:space="preserve">Капитальные вложения в объекты государственной (муниципальной) </w:t>
                  </w:r>
                  <w:r w:rsidRPr="0011198D">
                    <w:rPr>
                      <w:rFonts w:ascii="Times New Roman" w:hAnsi="Times New Roman" w:cs="Times New Roman"/>
                      <w:color w:val="000000"/>
                      <w:sz w:val="20"/>
                      <w:szCs w:val="20"/>
                    </w:rPr>
                    <w:lastRenderedPageBreak/>
                    <w:t>собственности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4 08 L5762</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3 855 600,00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Муниципальная программа «Обеспечение населения Уренского муниципального округа Нижегородской области доступным и комфортным жильем»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2 526 800,00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4 731 600,00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2 705 400,00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«Стимулирование развития жилищного строительства на территории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09 3 00 00000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2 526 800,00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4 731 600,00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2 705 400,00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Оплата найма жилых помещений, предоставляемых гражданам, жилые помещения которых, признаны в установленном порядке непригодным для проживания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09 3 05 00000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Оплата найма жилых помещений, предоставляемых гражданам, жилые помещения которых, признаны в установленном порядке непригодными для проживания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09 3 05 24580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09 3 05 24580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Выполнение мероприятий по сносу расселенных аварийных жилых домов</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09 3 07 00000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1 926 800,00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4 131 600,00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2 105 400,00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снос расселенных многоквартирных жилых домов в муниципальных образованиях Нижегородской области, признанных аварийными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3 07 S2120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1 926 800,00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4 131 600,00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2 105 400,00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3 07 S2120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1 926 800,00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4 131 600,00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2 105 400,00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«Управление муниципальным имуществом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«Повышение эффективности управления муниципальным имуществом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Обновление, содержание муниципального имущества, повышение его коммерческой привлекательности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11 1 02 00000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Проведение ремонтных работ в муниципальных жилых и нежилых помещениях</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11 1 02 29080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11 1 02 29080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Возмещение затрат, связанных с муниципальным имуществом, на основании заявлений граждан и оплата услуг физическим лицам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11 1 02 29100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11 1 02 29100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Коммунальное хозяйство</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21 805 117,78</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28 049 617,14</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97 679 749,33</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Муниципальная программа «Обеспечение населения Уренского муниципального округа Нижегородской области качественными услугами в сфере жилищно-коммунального хозяйства»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20 600 000,00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20 576 867,14</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90 206 999,33</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«Ремонт объектов тепло-, водоснабжения и водоотведения, создание инженерной инфраструктуры на территории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20 600 000,00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20 576 867,14</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90 206 999,33</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Ремонт сетей тепло-, водоснабжения и водоотведения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10 1 02 00000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Прочие мероприятия в области коммунального хозяйства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10 1 02 29710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10 1 02 29710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Создание инженерной инфраструктуры на территории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10 1 03 00000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3 476 867,14</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73 106 999,33</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Прочие мероприятия в области коммунального хозяйства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10 1 03 29710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3 476 867,14</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73 106 999,33</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Капитальные вложения в объекты государственной (муниципальной) собственности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10 1 03 29710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3 476 867,14</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73 106 999,33</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Непрограммные расходы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1 205 117,78</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7 472 750,00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7 472 750,00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Непрограммное направление деятельности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1 205 117,78</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7 472 750,00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7 472 750,00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Прочие непрограммные расходы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77 7 04 00000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1 205 117,78</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7 472 750,00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7 472 750,00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04 S2090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1 205 117,78</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7 472 750,00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7 472 750,00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Иные бюджетные ассигнования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04 S2090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1 205 117,78</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7 472 750,00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7 472 750,00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ОБРАЗОВАНИЕ</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35 310 900,00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23 310 900,00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23 310 900,00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Дополнительное образование детей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35 310 900,00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23 310 900,00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23 310 900,00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«Развитие образования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9 606 387,20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9 624 720,00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9 671 091,20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«Развитие дополнительного образования»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01 3 00 00000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9 606 387,20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9 624 720,00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9 671 091,20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функционирования модели персонифицированного финансирования дополнительного образования детей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01 3 04 00000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9 606 387,20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9 624 720,00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9 671 091,20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деятельности муниципальных учреждений дополнительного образования детей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01 3 04 23590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9 606 387,20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9 624 720,00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9 671 091,20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01 3 04 23590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9 606 387,20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9 624 720,00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9 671 091,20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«Развитие культуры и молодежной политики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«Развитие дополнительного образования в сфере культуры»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03 4 00 00000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Расходы на разработку проектно-сметной документации и прохождение гоэкспертизы по строительству школы искусств в г. Урень</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03 4 04 00000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строительство, реконструкцию, проектно-изыскательские работы и разработку проектно-сметной документации объектов муниципальной собственности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03 4 04 01020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Капитальные вложения в объекты государственной (муниципальной) собственности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03 4 04 01020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«Развитие физической культуры и спорта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13 704 512,80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13 686 180,00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13 639 808,80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«Развитие физической культуры и массового спорта»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13 704 512,80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13 686 180,00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13 639 808,80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деятельности МАУ ДО «ФОК г. Урень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04 1 04 00000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13 704 512,80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13 686 180,00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13 639 808,80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деятельности МАУ ДО «ФОК г. Урень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04 1 04 87590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13 704 512,80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13 686 180,00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13 639 808,80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07</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04 1 04 87590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13 704 512,80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13 686 180,00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13 639 808,80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СОЦИАЛЬНАЯ ПОЛИТИКА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61 238 374,44</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63 623 278,67</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61 081 074,37</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Пенсионное обеспечение</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19 500 000,00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19 500 000,00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«Социальная защита и поддержка граждан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19 500 000,00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19 500 000,00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«Социальная поддержка старшего поколения, инвалидов, участников ЧАЭС и боевых действий»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05 2 00 00000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19 500 000,00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19 500 000,00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Выплата пенсий за выслугу лет</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05 2 04 00000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19 500 000,00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19 500 000,00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Ежемесячная доплата к пенсиям лицам, замещавшим муниципальные должности и должности муниципальной службы Уренского муниципального округа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05 2 04 29980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19 500 000,00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19 500 000,00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Социальное обеспечение и иные выплаты населению</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05 2 04 29980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19 500 000,00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19 500 000,00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Социальное обеспечение населения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460 000,00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2 709 400,00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«Социальная защита и поддержка граждан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460 000,00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«Улучшение положения семьи, женщин и детей»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460 000,00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Оказание материальной помощи гражданам, оказавшимся в трудной жизненной ситуации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05 1 02 00000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460 000,00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Оказание материальной помощи гражданам, оказавшимся в трудной жизненной ситуации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05 1 02 05070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460 000,00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Социальное обеспечение и иные выплаты населению</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05 1 02 05070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460 000,00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 xml:space="preserve">Муниципальная программа «Обеспечение населения Уренского муниципального округа Нижегородской области доступным и </w:t>
                  </w:r>
                  <w:r w:rsidRPr="0011198D">
                    <w:rPr>
                      <w:rFonts w:ascii="Times New Roman" w:hAnsi="Times New Roman" w:cs="Times New Roman"/>
                      <w:color w:val="000000"/>
                      <w:sz w:val="20"/>
                      <w:szCs w:val="20"/>
                    </w:rPr>
                    <w:lastRenderedPageBreak/>
                    <w:t>комфортным жильем»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2 549 400,00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Подпрограмма «Стимулирование развития жилищного строительства на территории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09 3 00 00000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2 549 400,00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жильем отдельных категорий граждан, установленных Федеральным законом от 12 января 1995 года № 5-ФЗ «О ветеранах» и от 24 ноября 1995 года № 181-ФЗ «О социальной защите инвалидов в РФ»</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09 3 11 00000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2 549 400,00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жильем отдельных категорий граждан, установленных Федеральным законом от 24 ноября 1995 г. №181 ФЗ «О социальной защите инвалидов в Российской Федерации»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09 3 11 51760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2 549 400,00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Социальное обеспечение и иные выплаты населению</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09 3 11 51760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2 549 400,00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Охрана семьи и детства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41 278 374,44</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41 413 878,67</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41 421 074,37</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«Обеспечение населения Уренского муниципального округа Нижегородской области доступным и комфортным жильем»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41 278 374,44</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41 413 878,67</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41 421 074,37</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«Обеспечение жильем молодых семей в Уренском муниципальном округе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10 574,44</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146 078,67</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153 274,37</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перечисления средств бюджета Уренского муниципального округа Нижегородской области, предусмотренных на предоставление социальных выплат молодым семьям на приобретение (строительство) жилья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09 1 01 00000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10 574,44</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146 078,67</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153 274,37</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осуществление социальных выплат молодым семьям на приобретение жилья или строительство индивидуального жилого дома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1 01 L4970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10 574,44</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146 078,67</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153 274,37</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Социальное обеспечение и иные выплаты населению</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1 01 L4970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10 574,44</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146 078,67</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153 274,37</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«Стимулирование развития жилищного строительства на территории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09 3 00 00000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41 267 800,00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41 267 800,00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41 267 800,00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детей-сирот и детей, оставшихся без попечения родителей, а также лиц из числа детей-сирот и детей, оставшихся без попечения родителей, жилыми помещениями в рамках подпрограммы «Выполнение государственных обязательств по обеспечению жильем отдельных категорий граждан, установленных законодательством Нижегородской области в рамках программы «Развитие жилищного строительства и государственная поддержка граждан по обеспечению жильем на территории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09 3 09 00000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41 267 800,00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41 267 800,00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41 267 800,00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 xml:space="preserve">Расходы на обеспечение детей-сирот и детей, оставшихся без попечения родителей, лиц из числа детей-сирот и детей, оставшихся </w:t>
                  </w:r>
                  <w:r w:rsidRPr="0011198D">
                    <w:rPr>
                      <w:rFonts w:ascii="Times New Roman" w:hAnsi="Times New Roman" w:cs="Times New Roman"/>
                      <w:color w:val="000000"/>
                      <w:sz w:val="20"/>
                      <w:szCs w:val="20"/>
                    </w:rPr>
                    <w:lastRenderedPageBreak/>
                    <w:t>без попечения родителей, жилыми помещениями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3 09 R0820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20 463 300,00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Капитальные вложения в объекты государственной (муниципальной) собственности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3 09 R0820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20 463 300,00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3 09 Д0820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20 804 500,00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41 267 800,00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41 267 800,00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Капитальные вложения в объекты государственной (муниципальной) собственности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 3 09 Д0820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20 804 500,00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41 267 800,00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41 267 800,00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ФИЗИЧЕСКАЯ КУЛЬТУРА И СПОРТ</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128 896 722,23</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87 070 500,00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87 070 500,00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Массовый спорт</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128 896 722,23</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87 070 500,00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87 070 500,00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«Развитие физической культуры и спорта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128 896 722,23</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87 070 500,00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87 070 500,00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«Развитие физической культуры и массового спорта»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128 896 722,23</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87 070 500,00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87 070 500,00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Проведение физкультурно- массовых мероприятий среди различных категорий населения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04 1 01 00000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4 390 300,00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4 390 300,00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4 390 300,00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Проведение физкультурно- массовых мероприятий среди различных категорий населения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04 1 01 27010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4 390 300,00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4 390 300,00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4 390 300,00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04 1 01 27010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4 390 300,00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4 390 300,00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4 390 300,00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деятельности МАУ ДО «ФОК г. Урень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04 1 04 00000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83 884 200,00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82 680 200,00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82 680 200,00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деятельности МАУ ДО «ФОК г. Урень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04 1 04 87590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83 884 200,00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82 680 200,00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82 680 200,00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04 1 04 87590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83 884 200,00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82 680 200,00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82 680 200,00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Укрепление материально-технической базы учреждений физкультуры и спорта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04 1 13 00000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40 622 222,23</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Текущий ремонт муниципальных учреждений физкультуры и спорта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04 1 13 25020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1 400 000,00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04 1 13 25020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1 400 000,00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проведение проектно-изыскательских работ и разработка проектно-сметной документации, строительство, реконструкция и капитальный ремонт учреждений физической культуры и спорта Нижегородской области в рамках адресной инвестиционной программы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 1 13 S0110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39 222 222,23</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 1 13 S0110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39 222 222,23</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b/>
                      <w:bCs/>
                      <w:color w:val="000000"/>
                      <w:sz w:val="20"/>
                      <w:szCs w:val="20"/>
                    </w:rPr>
                    <w:t>УПРАВЛЕНИЕ ПО РАБОТЕ С ТЕРРИТОРИЯМИ И БЛАГОУСТРОЙСТВУ АДМИНИСТРАЦИИ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488</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252 668 181,18</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216 992 500,40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213 085 700,40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НАЦИОНАЛЬНАЯ БЕЗОПАСНОСТЬ И ПРАВООХРАНИТЕЛЬНАЯ ДЕЯТЕЛЬНОСТЬ</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36 888 600,00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36 888 600,00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36 888 600,00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36 888 600,00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36 888 600,00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36 888 600,00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36 888 600,00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36 888 600,00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36 888 600,00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«Обеспечение пожарной безопасности и безопасности людей на водных объектах на территории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15 2 00 00000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36 888 600,00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36 888 600,00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36 888 600,00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Мероприятия по созданию защитных полос на территории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15 2 01 00000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Мероприятия по созданию защитных полос на территории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15 2 01 01760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15 2 01 01760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Поддержка пожарных водоемов, пирсов в рабочем состоянии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15 2 03 00000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Поддержка пожарных водоемов, пирсов в рабочем состоянии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15 2 03 01780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15 2 03 01780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мер, направленных на предупреждение пожаров в период осенне-весеннего паводка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15 2 05 00000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мер, направленных на предупреждение пожаров в период осенне-весеннего паводка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15 2 05 01800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15 2 05 01800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содержание муниципальной пожарной охраны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15 2 08 00000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35 138 600,00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35 138 600,00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35 138 600,00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деятельности муниципальных учреждений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15 2 08 00590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35 138 600,00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35 138 600,00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35 138 600,00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15 2 08 00590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35 138 600,00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35 138 600,00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35 138 600,00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НАЦИОНАЛЬНАЯ ЭКОНОМИКА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42 283 014,76</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46 736 555,40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46 477 155,40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Общеэкономические вопросы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576 375,40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576 375,40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576 375,40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Муниципальная программа «Содействие занятости населения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576 375,40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576 375,40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576 375,40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«Организация общественных работ и временного трудоустройства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176 375,40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176 375,40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176 375,40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дополнительной социальной поддержки безработных граждан и граждан, ищущих работу</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06 1 01 00000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176 375,40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176 375,40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176 375,40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Мероприятия по содействию занятости населения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06 1 01 29110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176 375,40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176 375,40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176 375,40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06 1 01 29110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176 375,40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176 375,40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176 375,40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«Организация временного трудоустройства несовершеннолетних граждан в возрасте от 14 до 18 лет в свободное от учебы время»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06 2 00 00000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дополнительной социальной поддержки граждан в возрасте от 14 до 18 лет</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06 2 01 00000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Мероприятия по содействию занятости граждан в возрасте от 14 до 18 лет</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06 2 01 29120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06 2 01 29120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Сельское хозяйство и рыболовство</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719 500,00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734 800,00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765 400,00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«Развитие агропромышленного комплекса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719 500,00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734 800,00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765 400,00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«Эпизоотическое благополучие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08 3 00 00000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719 500,00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734 800,00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765 400,00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осуществление отдельных государственных полномочий в области ветеринарии по предупреждению и ликвидации болезней животных, общих для человека и животных, в части регулирования численности бездомных животных</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08 3 01 00000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719 500,00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734 800,00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765 400,00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осуществление полномочий по организации мероприятий при осуществлении деятельности по обращению с животными без владельцев за счет средств областного бюджета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08 3 01 73310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719 500,00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734 800,00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765 400,00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08 3 01 73310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719 500,00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734 800,00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765 400,00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Дорожное хозяйство (дорожные фонды)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40 987 139,36</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45 425 380,00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45 135 380,00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«Развитие транспортной системы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Подпрограмма «Капитальный ремонт, ремонт и содержание автомобильных дорог общего пользования местного значения и искусственных сооружений на них»</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12 2 00 00000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Капитальный ремонт и ремонт автомобильных дорог общего пользования местного значения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12 2 01 00000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Капитальный ремонт и ремонт автомобильных дорог общего пользования местного значения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2 01 SД010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2 01 SД010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1 627 000,00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«Благоустройство территорий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39 360 139,36</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43 798 380,00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43 508 380,00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«Ремонт и содержание автомобильных дорог общего пользования местного значения и искусственных сооружений на них»</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39 360 139,36</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43 798 380,00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43 508 380,00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Содержание, ремонт автомобильных дорог общего пользования местного значения и искусственных сооружений на них</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19 350 000,00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31 062 100,00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30 772 100,00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Содержание, ремонт автомобильных дорог общего пользования местного значения и искусственных сооружений на них</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17 1 01 02030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19 350 000,00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19 350 000,00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19 350 000,00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17 1 01 02030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19 350 000,00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19 350 000,00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19 350 000,00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по обеспечению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 01 S2860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11 712 100,00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11 422 100,00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 01 S2860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11 712 100,00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11 422 100,00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проведение мероприятий по реализации проекта инициативного бюджетирования «Вам решать!»</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17 1 02 00000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7 273 859,36</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проведение мероприятий по реализации проекта инициативного бюджетирования «Вам решать!»</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 02 S2600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7 273 859,36</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 02 S2600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7 273 859,36</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деятельности МАУ «Благоустройство»</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17 1 03 00000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12 736 280,00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12 736 280,00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12 736 280,00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деятельности муниципальных учреждений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17 1 03 00590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12 736 280,00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12 736 280,00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12 736 280,00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04</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09</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17 1 03 00590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12 736 280,00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12 736 280,00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12 736 280,00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ЖИЛИЩНО-КОММУНАЛЬНОЕ ХОЗЯЙСТВО</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173 366 566,42</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133 237 345,00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129 589 945,00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Коммунальное хозяйство</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5 386 782,63</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3 740 200,00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 xml:space="preserve">Муниципальная программа «Обеспечение населения Уренского муниципального округа Нижегородской области качественными </w:t>
                  </w:r>
                  <w:r w:rsidRPr="0011198D">
                    <w:rPr>
                      <w:rFonts w:ascii="Times New Roman" w:hAnsi="Times New Roman" w:cs="Times New Roman"/>
                      <w:color w:val="000000"/>
                      <w:sz w:val="20"/>
                      <w:szCs w:val="20"/>
                    </w:rPr>
                    <w:lastRenderedPageBreak/>
                    <w:t>услугами в сфере жилищно-коммунального хозяйства»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1 449 730,00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Подпрограмма «Ремонт объектов тепло-, водоснабжения и водоотведения, создание инженерной инфраструктуры на территории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1 449 730,00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Ремонт сетей тепло-, водоснабжения и водоотведения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10 1 02 00000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1 449 730,00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проведение мероприятий по реализации проекта инициативного бюджетирования «Вам решать!»</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1 02 S2600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1 449 730,00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1 02 S2600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1 449 730,00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«Охрана окружающей среды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3 937 052,63</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3 740 200,00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«Развитие системы обращения с отходами производства и потребления»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13 2 00 00000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3 937 052,63</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3 740 200,00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Обустройство мест (площадок) накопления ТКО</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13 2 01 00000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2 912 000,00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2 766 400,00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создание (обустройство) контейнерных площадок</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2 01 S2670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2 912 000,00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2 766 400,00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2 01 S2670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2 912 000,00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2 766 400,00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Приобретение контейнеров и (или) бункеров</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13 2 02 00000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1 025 052,63</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973 800,00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приобретение контейнеров и (или) бункеров</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2 02 S2870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1 025 052,63</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973 800,00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02</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2 02 S2870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1 025 052,63</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973 800,00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Благоустройство</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97 188 628,23</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75 687 545,00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75 780 345,00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«Развитие агропромышленного комплекса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16 249 230,78</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«Комплексное развитие сельских территорий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08 4 00 00000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16 249 230,78</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Благоустройство сельских территорий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08 4 09 00000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16 249 230,78</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реализацию мероприятий по благоустройству сельских территорий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4 09 L5767</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8 833 162,25</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4 09 L5767</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8 833 162,25</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реализацию мероприятий по благоустройству сельских территорий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4 09 Д5767</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7 416 068,53</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08 4 09 Д5767</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7 416 068,53</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«Благоустройство территорий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67 020 497,45</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64 105 820,00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64 105 820,00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 xml:space="preserve">Подпрограмма «Мероприятия по благоустройству территорий </w:t>
                  </w:r>
                  <w:r w:rsidRPr="0011198D">
                    <w:rPr>
                      <w:rFonts w:ascii="Times New Roman" w:hAnsi="Times New Roman" w:cs="Times New Roman"/>
                      <w:color w:val="000000"/>
                      <w:sz w:val="20"/>
                      <w:szCs w:val="20"/>
                    </w:rPr>
                    <w:lastRenderedPageBreak/>
                    <w:t>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17 2 00 00000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67 020 497,45</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64 105 820,00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64 105 820,00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Организация уличного освещения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17 2 01 00000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17 430 000,00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17 430 000,00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17 430 000,00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Уличное освещение</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17 2 01 25100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17 430 000,00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17 430 000,00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17 430 000,00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17 2 01 25100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14 500 000,00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14 500 000,00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17 2 01 25100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2 930 000,00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2 930 000,00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2 930 000,00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Озеленение</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17 2 02 00000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Озеленение территорий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17 2 02 25200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17 2 02 25200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Содержание и ремонт памятников</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17 2 04 00000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Содержание и ремонт памятников</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17 2 04 25400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17 2 04 25400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Прочие мероприятия в области благоустройства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17 2 05 00000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23 135 000,00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23 135 000,00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23 135 000,00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Прочие мероприятия в области благоустройства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17 2 05 25500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23 135 000,00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23 135 000,00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23 135 000,00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17 2 05 25500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185 000,00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185 000,00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185 000,00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17 2 05 25500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22 950 000,00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22 950 000,00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22 950 000,00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деятельности МАУ «Благоустройство»</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17 2 06 00000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22 040 820,00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22 040 820,00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22 040 820,00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деятельности муниципальных учреждений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17 2 06 00590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22 040 820,00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22 040 820,00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22 040 820,00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17 2 06 00590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22 040 820,00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22 040 820,00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22 040 820,00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проведение мероприятий по реализации проекта инициативного бюджетирования «Вам решать!»</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17 2 07 00000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2 914 677,45</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проведение мероприятий по реализации проекта инициативного бюджетирования «Вам решать!»</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2 07 S2600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2 914 677,45</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2 07 S2600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2 914 677,45</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«Профилактика терроризма и экстремизма в Уренском муниципальном округе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64 0 00 00000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«Профилактика терроризма и экстремизма в Уренском муниципальном округе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64 1 00 00000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Техническое оснащение объектов социальной сферы, объектов с массовым пребыванием людей и транспортной безопасности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64 1 16 00000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 xml:space="preserve">Расходы по реализации мероприятий по профилактике терроризма и </w:t>
                  </w:r>
                  <w:r w:rsidRPr="0011198D">
                    <w:rPr>
                      <w:rFonts w:ascii="Times New Roman" w:hAnsi="Times New Roman" w:cs="Times New Roman"/>
                      <w:color w:val="000000"/>
                      <w:sz w:val="20"/>
                      <w:szCs w:val="20"/>
                    </w:rPr>
                    <w:lastRenderedPageBreak/>
                    <w:t>экстремизма в Уренском муниципальном округе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64 1 16 01080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64 1 16 01080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1 000 000,00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«Формирование современной городской среды на территории Уренского муниципального округа Нижегородской области на 2018-2024 годы»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69 0 00 00000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12 918 900,00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10 581 725,00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10 674 525,00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«Формирование комфортной городской среды на территории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69 1 00 00000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12 918 900,00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10 581 725,00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10 674 525,00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Реализация мероприятий по благоустройству дворовых территорий и общественных пространств</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69 1 01 00000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459 800,00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3 138 125,00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3 138 125,00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проведение ремонта дворовых территорий в муниципальных образованиях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69 1 01 S2980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459 800,00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3 138 125,00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3 138 125,00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69 1 01 S2980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459 800,00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3 138 125,00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3 138 125,00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Региональный проект «Формирование комфортной городской среды»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69 1 И4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12 459 100,00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7 443 600,00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7 536 400,00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69 1 И4 55550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12 459 100,00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7 443 600,00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7 536 400,00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69 1 И4 55550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12 459 100,00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7 443 600,00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7 536 400,00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Другие вопросы в области жилищно-коммунального хозяйства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70 791 155,56</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53 809 600,00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53 809 600,00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«Благоустройство территорий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53 803 500,00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53 803 500,00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53 803 500,00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«Обеспечение реализации муниципальной программы»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17 3 00 00000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53 803 500,00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53 803 500,00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53 803 500,00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Содержание аппарата управления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17 3 01 00000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51 143 100,00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51 143 100,00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51 143 100,00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функций органов местного самоуправления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17 3 01 00190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51 143 100,00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51 143 100,00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51 143 100,00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17 3 01 00190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47 500 100,00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47 500 100,00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47 500 100,00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17 3 01 00190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3 615 400,00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3 615 400,00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3 615 400,00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Иные бюджетные ассигнования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17 3 01 00190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800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27 600,00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27 600,00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27 600,00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деятельности муниципальных учреждений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17 3 02 00000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2 660 400,00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2 660 400,00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2 660 400,00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обеспечение деятельности муниципальных учреждений</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17 3 02 00590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2 660 400,00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2 660 400,00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2 660 400,00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 xml:space="preserve">Расходы на выплаты персоналу в целях обеспечения выполнения </w:t>
                  </w:r>
                  <w:r w:rsidRPr="0011198D">
                    <w:rPr>
                      <w:rFonts w:ascii="Times New Roman" w:hAnsi="Times New Roman" w:cs="Times New Roman"/>
                      <w:color w:val="000000"/>
                      <w:sz w:val="20"/>
                      <w:szCs w:val="2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17 3 02 00590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2 284 200,00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2 284 200,00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2 284 200,00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17 3 02 00590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376 200,00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376 200,00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376 200,00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Муниципальная программа «Формирование современной городской среды на территории Уренского муниципального округа Нижегородской области на 2018-2024 годы»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69 0 00 00000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16 981 555,56</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«Реализация лучших проектов создания комфортной городской среды в малых городах и исторических поселениях на территории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69 2 00 00000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16 981 555,56</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Региональный проект «Формирование комфортной городской среды»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69 2 И4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16 981 555,56</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69 2 И4 А4240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16 981 555,56</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Предоставление субсидий бюджетным, автономным учреждениям и иным некоммерческим организациям</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69 2 И4 А4240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16 981 555,56</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Непрограммные расходы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Непрограммное направление деятельности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Прочие непрограммные расходы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77 7 04 00000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осуществление государственных полномочий по созданию административных комиссий для рассмотрения дел об административных правонарушениях, предусмотренных Кодексом Нижегородской области об административных правонарушениях,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главой 3 Кодекса Нижегородской области об административных правонарушениях, совершенных на территории городского округа город Нижний Новгород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77 7 04 73930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05</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77 7 04 73930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6 100,00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ОХРАНА ОКРУЖАЮЩЕЙ СРЕДЫ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Охрана объектов растительного и животного мира и среды их обитания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lastRenderedPageBreak/>
                    <w:t>Муниципальная программа «Охрана окружающей среды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Подпрограмма «Охрана, воспроизводство, восстановление и рациональное использование водных объектов и ресурсов»</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13 4 00 00000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Проведение рейдов по охране рыбных запасов</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13 4 01 00000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Проведение рейдов по охране рыбных запасов</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13 4 01 01250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13 4 01 01250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30 000,00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Осуществление мер по экологической реабилитации, восстановлению и улучшению экологического состояния водных объектов</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13 4 02 00000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Очистка водоемов</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13 4 02 01260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Закупка товаров, работ и услуг для обеспечения государственных (муниципальных) нужд</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03</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13 4 02 01260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200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100 000,00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100 000,00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100 000,00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b/>
                      <w:bCs/>
                      <w:color w:val="000000"/>
                      <w:sz w:val="20"/>
                      <w:szCs w:val="20"/>
                    </w:rPr>
                    <w:t>КОНТРОЛЬНО-СЧЕТНЫЙ ОРГАН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493</w:t>
                  </w: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1 491 800,00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1 534 800,00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b/>
                      <w:bCs/>
                      <w:color w:val="000000"/>
                      <w:sz w:val="20"/>
                      <w:szCs w:val="20"/>
                    </w:rPr>
                    <w:t>1 534 800,00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ОБЩЕГОСУДАРСТВЕННЫЕ ВОПРОСЫ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1 491 800,00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1 534 800,00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1 534 800,00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1 491 800,00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1 534 800,00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1 534 800,00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Непрограммные расходы</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77 0 00 00000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1 491 800,00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1 534 800,00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1 534 800,00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Непрограммное направление деятельности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77 7 00 00000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1 491 800,00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1 534 800,00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1 534 800,00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Содержание аппарата управления</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77 7 01 00000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1 491 800,00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1 534 800,00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1 534 800,00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Руководитель контрольно-счетного органа Уренского муниципального округа Нижегородской области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77 7 01 07000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1 491 800,00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1 534 800,00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1 534 800,00</w:t>
                  </w:r>
                </w:p>
              </w:tc>
            </w:tr>
            <w:tr w:rsidR="0011198D" w:rsidRPr="0011198D" w:rsidTr="0068399E">
              <w:trPr>
                <w:jc w:val="center"/>
              </w:trPr>
              <w:tc>
                <w:tcPr>
                  <w:tcW w:w="623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rPr>
                      <w:rFonts w:ascii="Times New Roman" w:hAnsi="Times New Roman" w:cs="Times New Roman"/>
                      <w:sz w:val="20"/>
                      <w:szCs w:val="20"/>
                    </w:rPr>
                  </w:pPr>
                  <w:r w:rsidRPr="0011198D">
                    <w:rPr>
                      <w:rFonts w:ascii="Times New Roman" w:hAnsi="Times New Roman" w:cs="Times New Roman"/>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p>
              </w:tc>
              <w:tc>
                <w:tcPr>
                  <w:tcW w:w="70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01</w:t>
                  </w:r>
                </w:p>
              </w:tc>
              <w:tc>
                <w:tcPr>
                  <w:tcW w:w="56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06</w:t>
                  </w:r>
                </w:p>
              </w:tc>
              <w:tc>
                <w:tcPr>
                  <w:tcW w:w="156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77 7 01 07000</w:t>
                  </w:r>
                </w:p>
              </w:tc>
              <w:tc>
                <w:tcPr>
                  <w:tcW w:w="88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1 491 800,00</w:t>
                  </w:r>
                </w:p>
              </w:tc>
              <w:tc>
                <w:tcPr>
                  <w:tcW w:w="139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1 534 800,00</w:t>
                  </w:r>
                </w:p>
              </w:tc>
              <w:tc>
                <w:tcPr>
                  <w:tcW w:w="139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11198D" w:rsidRPr="0011198D" w:rsidRDefault="0011198D" w:rsidP="0011198D">
                  <w:pPr>
                    <w:spacing w:after="0" w:line="240" w:lineRule="auto"/>
                    <w:jc w:val="center"/>
                    <w:rPr>
                      <w:rFonts w:ascii="Times New Roman" w:hAnsi="Times New Roman" w:cs="Times New Roman"/>
                      <w:sz w:val="20"/>
                      <w:szCs w:val="20"/>
                    </w:rPr>
                  </w:pPr>
                  <w:r w:rsidRPr="0011198D">
                    <w:rPr>
                      <w:rFonts w:ascii="Times New Roman" w:hAnsi="Times New Roman" w:cs="Times New Roman"/>
                      <w:color w:val="000000"/>
                      <w:sz w:val="20"/>
                      <w:szCs w:val="20"/>
                    </w:rPr>
                    <w:t>1 534 800,00</w:t>
                  </w:r>
                </w:p>
              </w:tc>
            </w:tr>
          </w:tbl>
          <w:p w:rsidR="0011198D" w:rsidRPr="0011198D" w:rsidRDefault="0011198D" w:rsidP="0068399E">
            <w:pPr>
              <w:spacing w:line="1" w:lineRule="auto"/>
              <w:rPr>
                <w:rFonts w:ascii="Times New Roman" w:hAnsi="Times New Roman" w:cs="Times New Roman"/>
                <w:sz w:val="20"/>
                <w:szCs w:val="20"/>
              </w:rPr>
            </w:pPr>
          </w:p>
        </w:tc>
      </w:tr>
    </w:tbl>
    <w:p w:rsidR="00030CE4" w:rsidRPr="00030CE4" w:rsidRDefault="00030CE4" w:rsidP="00030CE4">
      <w:pPr>
        <w:spacing w:after="0" w:line="240" w:lineRule="auto"/>
        <w:rPr>
          <w:rFonts w:ascii="Times New Roman" w:eastAsia="Times New Roman" w:hAnsi="Times New Roman" w:cs="Times New Roman"/>
          <w:sz w:val="20"/>
          <w:szCs w:val="20"/>
          <w:lang w:eastAsia="ru-RU"/>
        </w:rPr>
      </w:pPr>
    </w:p>
    <w:p w:rsidR="009C5E14" w:rsidRDefault="009C5E14" w:rsidP="00C42D86">
      <w:pPr>
        <w:autoSpaceDE w:val="0"/>
        <w:autoSpaceDN w:val="0"/>
        <w:spacing w:after="0" w:line="240" w:lineRule="auto"/>
      </w:pPr>
    </w:p>
    <w:p w:rsidR="00030CE4" w:rsidRDefault="00030CE4" w:rsidP="00C42D86">
      <w:pPr>
        <w:autoSpaceDE w:val="0"/>
        <w:autoSpaceDN w:val="0"/>
        <w:spacing w:after="0" w:line="240" w:lineRule="auto"/>
      </w:pPr>
    </w:p>
    <w:p w:rsidR="00030CE4" w:rsidRDefault="00030CE4"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CB194A" w:rsidRDefault="00CB194A" w:rsidP="00C42D86">
      <w:pPr>
        <w:autoSpaceDE w:val="0"/>
        <w:autoSpaceDN w:val="0"/>
        <w:spacing w:after="0" w:line="240" w:lineRule="auto"/>
      </w:pPr>
    </w:p>
    <w:p w:rsidR="00030CE4" w:rsidRDefault="00030CE4" w:rsidP="00C42D86">
      <w:pPr>
        <w:autoSpaceDE w:val="0"/>
        <w:autoSpaceDN w:val="0"/>
        <w:spacing w:after="0" w:line="240" w:lineRule="auto"/>
      </w:pPr>
    </w:p>
    <w:p w:rsidR="00030CE4" w:rsidRDefault="00030CE4" w:rsidP="00C42D86">
      <w:pPr>
        <w:autoSpaceDE w:val="0"/>
        <w:autoSpaceDN w:val="0"/>
        <w:spacing w:after="0" w:line="240" w:lineRule="auto"/>
      </w:pPr>
    </w:p>
    <w:tbl>
      <w:tblPr>
        <w:tblOverlap w:val="never"/>
        <w:tblW w:w="15137" w:type="dxa"/>
        <w:tblLayout w:type="fixed"/>
        <w:tblLook w:val="01E0" w:firstRow="1" w:lastRow="1" w:firstColumn="1" w:lastColumn="1" w:noHBand="0" w:noVBand="0"/>
      </w:tblPr>
      <w:tblGrid>
        <w:gridCol w:w="15137"/>
      </w:tblGrid>
      <w:tr w:rsidR="00A909FC" w:rsidRPr="00A909FC" w:rsidTr="005A5503">
        <w:tc>
          <w:tcPr>
            <w:tcW w:w="15137" w:type="dxa"/>
            <w:tcMar>
              <w:top w:w="0" w:type="dxa"/>
              <w:left w:w="0" w:type="dxa"/>
              <w:bottom w:w="0" w:type="dxa"/>
              <w:right w:w="0" w:type="dxa"/>
            </w:tcMar>
          </w:tcPr>
          <w:tbl>
            <w:tblPr>
              <w:tblpPr w:leftFromText="180" w:rightFromText="180" w:horzAnchor="margin" w:tblpXSpec="right" w:tblpY="-855"/>
              <w:tblOverlap w:val="never"/>
              <w:tblW w:w="4678" w:type="dxa"/>
              <w:tblLayout w:type="fixed"/>
              <w:tblLook w:val="01E0" w:firstRow="1" w:lastRow="1" w:firstColumn="1" w:lastColumn="1" w:noHBand="0" w:noVBand="0"/>
            </w:tblPr>
            <w:tblGrid>
              <w:gridCol w:w="4678"/>
            </w:tblGrid>
            <w:tr w:rsidR="00A909FC" w:rsidRPr="00A909FC" w:rsidTr="005A5503">
              <w:tc>
                <w:tcPr>
                  <w:tcW w:w="4678" w:type="dxa"/>
                  <w:tcMar>
                    <w:top w:w="0" w:type="dxa"/>
                    <w:left w:w="0" w:type="dxa"/>
                    <w:bottom w:w="0" w:type="dxa"/>
                    <w:right w:w="0" w:type="dxa"/>
                  </w:tcMar>
                </w:tcPr>
                <w:p w:rsidR="00A909FC" w:rsidRPr="00A909FC" w:rsidRDefault="00A909FC" w:rsidP="00A909FC">
                  <w:pPr>
                    <w:spacing w:after="0" w:line="240" w:lineRule="auto"/>
                    <w:jc w:val="center"/>
                    <w:rPr>
                      <w:rFonts w:ascii="Times New Roman" w:eastAsia="Times New Roman" w:hAnsi="Times New Roman" w:cs="Times New Roman"/>
                      <w:color w:val="000000"/>
                      <w:sz w:val="28"/>
                      <w:szCs w:val="24"/>
                      <w:lang w:eastAsia="ru-RU"/>
                    </w:rPr>
                  </w:pPr>
                  <w:r w:rsidRPr="00A909FC">
                    <w:rPr>
                      <w:rFonts w:ascii="Times New Roman" w:eastAsia="Times New Roman" w:hAnsi="Times New Roman" w:cs="Times New Roman"/>
                      <w:color w:val="000000"/>
                      <w:sz w:val="28"/>
                      <w:szCs w:val="24"/>
                      <w:lang w:eastAsia="ru-RU"/>
                    </w:rPr>
                    <w:t>Приложение 6</w:t>
                  </w:r>
                </w:p>
                <w:p w:rsidR="00A909FC" w:rsidRPr="00A909FC" w:rsidRDefault="00A909FC" w:rsidP="00A909FC">
                  <w:pPr>
                    <w:spacing w:after="0" w:line="240" w:lineRule="auto"/>
                    <w:jc w:val="center"/>
                    <w:rPr>
                      <w:rFonts w:ascii="Times New Roman" w:eastAsia="Times New Roman" w:hAnsi="Times New Roman" w:cs="Times New Roman"/>
                      <w:color w:val="000000"/>
                      <w:sz w:val="24"/>
                      <w:szCs w:val="24"/>
                      <w:lang w:eastAsia="ru-RU"/>
                    </w:rPr>
                  </w:pPr>
                  <w:r w:rsidRPr="00A909FC">
                    <w:rPr>
                      <w:rFonts w:ascii="Times New Roman" w:eastAsia="Times New Roman" w:hAnsi="Times New Roman" w:cs="Times New Roman"/>
                      <w:color w:val="000000"/>
                      <w:sz w:val="24"/>
                      <w:szCs w:val="24"/>
                      <w:lang w:eastAsia="ru-RU"/>
                    </w:rPr>
                    <w:t>к решению Совета депутатов Уренского муниципального округа Нижегородской области "О бюджете Уренского муниципального округа Нижегородской области на 2026 год и на плановый период 2027 и 2027 годов"</w:t>
                  </w:r>
                </w:p>
                <w:p w:rsidR="00A909FC" w:rsidRPr="00A909FC" w:rsidRDefault="00A909FC" w:rsidP="00A909FC">
                  <w:pPr>
                    <w:spacing w:after="0" w:line="240" w:lineRule="auto"/>
                    <w:jc w:val="center"/>
                    <w:rPr>
                      <w:rFonts w:ascii="Times New Roman" w:eastAsia="Times New Roman" w:hAnsi="Times New Roman" w:cs="Times New Roman"/>
                      <w:color w:val="000000"/>
                      <w:sz w:val="24"/>
                      <w:szCs w:val="24"/>
                      <w:lang w:eastAsia="ru-RU"/>
                    </w:rPr>
                  </w:pPr>
                </w:p>
              </w:tc>
            </w:tr>
          </w:tbl>
          <w:p w:rsidR="00A909FC" w:rsidRPr="00A909FC" w:rsidRDefault="00A909FC" w:rsidP="00A909FC">
            <w:pPr>
              <w:spacing w:after="0" w:line="240" w:lineRule="auto"/>
              <w:ind w:right="111"/>
              <w:jc w:val="right"/>
              <w:rPr>
                <w:rFonts w:ascii="Times New Roman" w:eastAsia="Times New Roman" w:hAnsi="Times New Roman" w:cs="Times New Roman"/>
                <w:color w:val="0000FF"/>
                <w:sz w:val="24"/>
                <w:szCs w:val="24"/>
                <w:lang w:eastAsia="ru-RU"/>
              </w:rPr>
            </w:pPr>
          </w:p>
        </w:tc>
      </w:tr>
      <w:tr w:rsidR="00A909FC" w:rsidRPr="00A909FC" w:rsidTr="005A5503">
        <w:tc>
          <w:tcPr>
            <w:tcW w:w="15137" w:type="dxa"/>
            <w:tcMar>
              <w:top w:w="0" w:type="dxa"/>
              <w:left w:w="0" w:type="dxa"/>
              <w:bottom w:w="0" w:type="dxa"/>
              <w:right w:w="0" w:type="dxa"/>
            </w:tcMar>
          </w:tcPr>
          <w:p w:rsidR="00A909FC" w:rsidRPr="00A909FC" w:rsidRDefault="00A909FC" w:rsidP="00A909FC">
            <w:pPr>
              <w:spacing w:after="0" w:line="1" w:lineRule="auto"/>
              <w:rPr>
                <w:rFonts w:ascii="Times New Roman" w:eastAsia="Times New Roman" w:hAnsi="Times New Roman" w:cs="Times New Roman"/>
                <w:sz w:val="20"/>
                <w:szCs w:val="20"/>
                <w:lang w:eastAsia="ru-RU"/>
              </w:rPr>
            </w:pPr>
          </w:p>
        </w:tc>
      </w:tr>
      <w:tr w:rsidR="00A909FC" w:rsidRPr="00A909FC" w:rsidTr="005A5503">
        <w:tc>
          <w:tcPr>
            <w:tcW w:w="15137" w:type="dxa"/>
            <w:tcMar>
              <w:top w:w="0" w:type="dxa"/>
              <w:left w:w="0" w:type="dxa"/>
              <w:bottom w:w="0" w:type="dxa"/>
              <w:right w:w="0" w:type="dxa"/>
            </w:tcMar>
            <w:vAlign w:val="bottom"/>
          </w:tcPr>
          <w:p w:rsidR="00A909FC" w:rsidRPr="00CB194A" w:rsidRDefault="00A909FC" w:rsidP="00A909FC">
            <w:pPr>
              <w:spacing w:after="0" w:line="240" w:lineRule="auto"/>
              <w:jc w:val="center"/>
              <w:rPr>
                <w:rFonts w:ascii="Times New Roman" w:eastAsia="Times New Roman" w:hAnsi="Times New Roman" w:cs="Times New Roman"/>
                <w:b/>
                <w:bCs/>
                <w:color w:val="000000"/>
                <w:sz w:val="28"/>
                <w:szCs w:val="28"/>
                <w:lang w:eastAsia="ru-RU"/>
              </w:rPr>
            </w:pPr>
            <w:r w:rsidRPr="00CB194A">
              <w:rPr>
                <w:rFonts w:ascii="Times New Roman" w:eastAsia="Times New Roman" w:hAnsi="Times New Roman" w:cs="Times New Roman"/>
                <w:b/>
                <w:bCs/>
                <w:color w:val="000000"/>
                <w:sz w:val="28"/>
                <w:szCs w:val="28"/>
                <w:lang w:eastAsia="ru-RU"/>
              </w:rPr>
              <w:t>Распределение бюджетных ассигнований по разделам, подразделам и группам видов расходов бюджета Уренского муниципального округа Нижегородской области на 2026 год и на плановый период 2027 и 2028 годов</w:t>
            </w:r>
          </w:p>
        </w:tc>
      </w:tr>
      <w:tr w:rsidR="00A909FC" w:rsidRPr="00A909FC" w:rsidTr="005A5503">
        <w:trPr>
          <w:trHeight w:hRule="exact" w:val="684"/>
        </w:trPr>
        <w:tc>
          <w:tcPr>
            <w:tcW w:w="15137" w:type="dxa"/>
            <w:tcMar>
              <w:top w:w="0" w:type="dxa"/>
              <w:left w:w="0" w:type="dxa"/>
              <w:bottom w:w="0" w:type="dxa"/>
              <w:right w:w="0" w:type="dxa"/>
            </w:tcMar>
            <w:vAlign w:val="bottom"/>
          </w:tcPr>
          <w:p w:rsidR="00A909FC" w:rsidRPr="00A909FC" w:rsidRDefault="00A909FC" w:rsidP="00A909FC">
            <w:pPr>
              <w:spacing w:after="0" w:line="240" w:lineRule="auto"/>
              <w:jc w:val="right"/>
              <w:rPr>
                <w:rFonts w:ascii="Times New Roman" w:eastAsia="Times New Roman" w:hAnsi="Times New Roman" w:cs="Times New Roman"/>
                <w:bCs/>
                <w:color w:val="000000"/>
                <w:sz w:val="16"/>
                <w:szCs w:val="16"/>
                <w:lang w:eastAsia="ru-RU"/>
              </w:rPr>
            </w:pPr>
            <w:r w:rsidRPr="00A909FC">
              <w:rPr>
                <w:rFonts w:ascii="Times New Roman" w:eastAsia="Times New Roman" w:hAnsi="Times New Roman" w:cs="Times New Roman"/>
                <w:bCs/>
                <w:color w:val="000000"/>
                <w:sz w:val="16"/>
                <w:szCs w:val="16"/>
                <w:lang w:eastAsia="ru-RU"/>
              </w:rPr>
              <w:t xml:space="preserve"> (рублей)</w:t>
            </w:r>
          </w:p>
        </w:tc>
      </w:tr>
    </w:tbl>
    <w:p w:rsidR="00A909FC" w:rsidRPr="00A909FC" w:rsidRDefault="00A909FC" w:rsidP="00A909FC">
      <w:pPr>
        <w:spacing w:after="0" w:line="240" w:lineRule="auto"/>
        <w:rPr>
          <w:rFonts w:ascii="Times New Roman" w:eastAsia="Times New Roman" w:hAnsi="Times New Roman" w:cs="Times New Roman"/>
          <w:vanish/>
          <w:sz w:val="20"/>
          <w:szCs w:val="20"/>
          <w:lang w:eastAsia="ru-RU"/>
        </w:rPr>
      </w:pPr>
    </w:p>
    <w:tbl>
      <w:tblPr>
        <w:tblOverlap w:val="never"/>
        <w:tblW w:w="15137" w:type="dxa"/>
        <w:tblLayout w:type="fixed"/>
        <w:tblLook w:val="01E0" w:firstRow="1" w:lastRow="1" w:firstColumn="1" w:lastColumn="1" w:noHBand="0" w:noVBand="0"/>
      </w:tblPr>
      <w:tblGrid>
        <w:gridCol w:w="15137"/>
      </w:tblGrid>
      <w:tr w:rsidR="00A909FC" w:rsidRPr="00A909FC" w:rsidTr="005A5503">
        <w:tc>
          <w:tcPr>
            <w:tcW w:w="15137" w:type="dxa"/>
            <w:tcMar>
              <w:top w:w="0" w:type="dxa"/>
              <w:left w:w="0" w:type="dxa"/>
              <w:bottom w:w="0" w:type="dxa"/>
              <w:right w:w="0" w:type="dxa"/>
            </w:tcMar>
          </w:tcPr>
          <w:tbl>
            <w:tblPr>
              <w:tblOverlap w:val="never"/>
              <w:tblW w:w="15018" w:type="dxa"/>
              <w:jc w:val="center"/>
              <w:tblLayout w:type="fixed"/>
              <w:tblLook w:val="01E0" w:firstRow="1" w:lastRow="1" w:firstColumn="1" w:lastColumn="1" w:noHBand="0" w:noVBand="0"/>
            </w:tblPr>
            <w:tblGrid>
              <w:gridCol w:w="6938"/>
              <w:gridCol w:w="992"/>
              <w:gridCol w:w="993"/>
              <w:gridCol w:w="992"/>
              <w:gridCol w:w="1701"/>
              <w:gridCol w:w="1639"/>
              <w:gridCol w:w="1763"/>
            </w:tblGrid>
            <w:tr w:rsidR="00A909FC" w:rsidRPr="00A909FC" w:rsidTr="005A5503">
              <w:trPr>
                <w:trHeight w:val="324"/>
                <w:jc w:val="center"/>
              </w:trPr>
              <w:tc>
                <w:tcPr>
                  <w:tcW w:w="693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Наименование</w:t>
                  </w:r>
                </w:p>
              </w:tc>
              <w:tc>
                <w:tcPr>
                  <w:tcW w:w="2977"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Код бюджетной классификации</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2026 год</w:t>
                  </w:r>
                </w:p>
              </w:tc>
              <w:tc>
                <w:tcPr>
                  <w:tcW w:w="163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2027 год</w:t>
                  </w:r>
                </w:p>
              </w:tc>
              <w:tc>
                <w:tcPr>
                  <w:tcW w:w="176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2028 год</w:t>
                  </w:r>
                </w:p>
              </w:tc>
            </w:tr>
            <w:tr w:rsidR="00A909FC" w:rsidRPr="00A909FC" w:rsidTr="005A5503">
              <w:trPr>
                <w:jc w:val="center"/>
              </w:trPr>
              <w:tc>
                <w:tcPr>
                  <w:tcW w:w="693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09FC" w:rsidRPr="00A909FC" w:rsidRDefault="00A909FC" w:rsidP="00A909FC">
                  <w:pPr>
                    <w:spacing w:after="0" w:line="1" w:lineRule="auto"/>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Раздел</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Подраздел</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Вид расходов</w:t>
                  </w:r>
                </w:p>
              </w:tc>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09FC" w:rsidRPr="00A909FC" w:rsidRDefault="00A909FC" w:rsidP="00A909FC">
                  <w:pPr>
                    <w:spacing w:after="0" w:line="1" w:lineRule="auto"/>
                    <w:rPr>
                      <w:rFonts w:ascii="Times New Roman" w:eastAsia="Times New Roman" w:hAnsi="Times New Roman" w:cs="Times New Roman"/>
                      <w:sz w:val="20"/>
                      <w:szCs w:val="20"/>
                      <w:lang w:eastAsia="ru-RU"/>
                    </w:rPr>
                  </w:pPr>
                </w:p>
              </w:tc>
              <w:tc>
                <w:tcPr>
                  <w:tcW w:w="163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09FC" w:rsidRPr="00A909FC" w:rsidRDefault="00A909FC" w:rsidP="00A909FC">
                  <w:pPr>
                    <w:spacing w:after="0" w:line="1" w:lineRule="auto"/>
                    <w:rPr>
                      <w:rFonts w:ascii="Times New Roman" w:eastAsia="Times New Roman" w:hAnsi="Times New Roman" w:cs="Times New Roman"/>
                      <w:sz w:val="20"/>
                      <w:szCs w:val="20"/>
                      <w:lang w:eastAsia="ru-RU"/>
                    </w:rPr>
                  </w:pPr>
                </w:p>
              </w:tc>
              <w:tc>
                <w:tcPr>
                  <w:tcW w:w="176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09FC" w:rsidRPr="00A909FC" w:rsidRDefault="00A909FC" w:rsidP="00A909FC">
                  <w:pPr>
                    <w:spacing w:after="0" w:line="1" w:lineRule="auto"/>
                    <w:rPr>
                      <w:rFonts w:ascii="Times New Roman" w:eastAsia="Times New Roman" w:hAnsi="Times New Roman" w:cs="Times New Roman"/>
                      <w:sz w:val="20"/>
                      <w:szCs w:val="20"/>
                      <w:lang w:eastAsia="ru-RU"/>
                    </w:rPr>
                  </w:pPr>
                </w:p>
              </w:tc>
            </w:tr>
          </w:tbl>
          <w:p w:rsidR="00A909FC" w:rsidRPr="00A909FC" w:rsidRDefault="00A909FC" w:rsidP="00A909FC">
            <w:pPr>
              <w:spacing w:after="0" w:line="1" w:lineRule="auto"/>
              <w:rPr>
                <w:rFonts w:ascii="Times New Roman" w:eastAsia="Times New Roman" w:hAnsi="Times New Roman" w:cs="Times New Roman"/>
                <w:sz w:val="20"/>
                <w:szCs w:val="20"/>
                <w:lang w:eastAsia="ru-RU"/>
              </w:rPr>
            </w:pPr>
          </w:p>
        </w:tc>
      </w:tr>
      <w:tr w:rsidR="00A909FC" w:rsidRPr="00A909FC" w:rsidTr="005A5503">
        <w:trPr>
          <w:hidden/>
        </w:trPr>
        <w:tc>
          <w:tcPr>
            <w:tcW w:w="15137" w:type="dxa"/>
            <w:tcMar>
              <w:top w:w="0" w:type="dxa"/>
              <w:left w:w="0" w:type="dxa"/>
              <w:bottom w:w="0" w:type="dxa"/>
              <w:right w:w="0" w:type="dxa"/>
            </w:tcMar>
          </w:tcPr>
          <w:p w:rsidR="00A909FC" w:rsidRPr="00A909FC" w:rsidRDefault="00A909FC" w:rsidP="00A909FC">
            <w:pPr>
              <w:spacing w:after="0" w:line="240" w:lineRule="auto"/>
              <w:jc w:val="center"/>
              <w:rPr>
                <w:rFonts w:ascii="Times New Roman" w:eastAsia="Times New Roman" w:hAnsi="Times New Roman" w:cs="Times New Roman"/>
                <w:vanish/>
                <w:sz w:val="20"/>
                <w:szCs w:val="20"/>
                <w:lang w:eastAsia="ru-RU"/>
              </w:rPr>
            </w:pPr>
          </w:p>
          <w:tbl>
            <w:tblPr>
              <w:tblOverlap w:val="never"/>
              <w:tblW w:w="15018" w:type="dxa"/>
              <w:jc w:val="center"/>
              <w:tblLayout w:type="fixed"/>
              <w:tblLook w:val="01E0" w:firstRow="1" w:lastRow="1" w:firstColumn="1" w:lastColumn="1" w:noHBand="0" w:noVBand="0"/>
            </w:tblPr>
            <w:tblGrid>
              <w:gridCol w:w="6938"/>
              <w:gridCol w:w="992"/>
              <w:gridCol w:w="993"/>
              <w:gridCol w:w="992"/>
              <w:gridCol w:w="1701"/>
              <w:gridCol w:w="1657"/>
              <w:gridCol w:w="1745"/>
            </w:tblGrid>
            <w:tr w:rsidR="00A909FC" w:rsidRPr="00A909FC" w:rsidTr="005A5503">
              <w:trPr>
                <w:jc w:val="center"/>
              </w:trPr>
              <w:tc>
                <w:tcPr>
                  <w:tcW w:w="693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Всего расходов</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1" w:lineRule="auto"/>
                    <w:jc w:val="center"/>
                    <w:rPr>
                      <w:rFonts w:ascii="Times New Roman" w:eastAsia="Times New Roman" w:hAnsi="Times New Roman" w:cs="Times New Roman"/>
                      <w:sz w:val="20"/>
                      <w:szCs w:val="20"/>
                      <w:lang w:eastAsia="ru-RU"/>
                    </w:rPr>
                  </w:pP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1" w:lineRule="auto"/>
                    <w:jc w:val="center"/>
                    <w:rPr>
                      <w:rFonts w:ascii="Times New Roman" w:eastAsia="Times New Roman" w:hAnsi="Times New Roman" w:cs="Times New Roman"/>
                      <w:sz w:val="20"/>
                      <w:szCs w:val="20"/>
                      <w:lang w:eastAsia="ru-RU"/>
                    </w:rPr>
                  </w:pP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1" w:lineRule="auto"/>
                    <w:jc w:val="center"/>
                    <w:rPr>
                      <w:rFonts w:ascii="Times New Roman" w:eastAsia="Times New Roman" w:hAnsi="Times New Roman" w:cs="Times New Roman"/>
                      <w:sz w:val="20"/>
                      <w:szCs w:val="20"/>
                      <w:lang w:eastAsia="ru-RU"/>
                    </w:rPr>
                  </w:pP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1 994 778 276,53</w:t>
                  </w:r>
                </w:p>
              </w:tc>
              <w:tc>
                <w:tcPr>
                  <w:tcW w:w="165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1 767 208 824,25</w:t>
                  </w:r>
                </w:p>
              </w:tc>
              <w:tc>
                <w:tcPr>
                  <w:tcW w:w="17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1 842 165 384,98</w:t>
                  </w:r>
                </w:p>
              </w:tc>
            </w:tr>
            <w:tr w:rsidR="00A909FC" w:rsidRPr="00A909FC" w:rsidTr="005A5503">
              <w:trPr>
                <w:jc w:val="center"/>
              </w:trPr>
              <w:tc>
                <w:tcPr>
                  <w:tcW w:w="693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ОБЩЕГОСУДАРСТВЕННЫЕ ВОПРОСЫ</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01</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223 363 486,31</w:t>
                  </w:r>
                </w:p>
              </w:tc>
              <w:tc>
                <w:tcPr>
                  <w:tcW w:w="165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213 410 335,50</w:t>
                  </w:r>
                </w:p>
              </w:tc>
              <w:tc>
                <w:tcPr>
                  <w:tcW w:w="17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213 411 135,50</w:t>
                  </w:r>
                </w:p>
              </w:tc>
            </w:tr>
            <w:tr w:rsidR="00A909FC" w:rsidRPr="00A909FC" w:rsidTr="005A5503">
              <w:trPr>
                <w:jc w:val="center"/>
              </w:trPr>
              <w:tc>
                <w:tcPr>
                  <w:tcW w:w="693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02</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2 611 900,00</w:t>
                  </w:r>
                </w:p>
              </w:tc>
              <w:tc>
                <w:tcPr>
                  <w:tcW w:w="165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2 611 900,00</w:t>
                  </w:r>
                </w:p>
              </w:tc>
              <w:tc>
                <w:tcPr>
                  <w:tcW w:w="17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2 611 900,00</w:t>
                  </w:r>
                </w:p>
              </w:tc>
            </w:tr>
            <w:tr w:rsidR="00A909FC" w:rsidRPr="00A909FC" w:rsidTr="005A5503">
              <w:trPr>
                <w:jc w:val="center"/>
              </w:trPr>
              <w:tc>
                <w:tcPr>
                  <w:tcW w:w="693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02</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2 611 900,00</w:t>
                  </w:r>
                </w:p>
              </w:tc>
              <w:tc>
                <w:tcPr>
                  <w:tcW w:w="165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2 611 900,00</w:t>
                  </w:r>
                </w:p>
              </w:tc>
              <w:tc>
                <w:tcPr>
                  <w:tcW w:w="17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2 611 900,00</w:t>
                  </w:r>
                </w:p>
              </w:tc>
            </w:tr>
            <w:tr w:rsidR="00A909FC" w:rsidRPr="00A909FC" w:rsidTr="005A5503">
              <w:trPr>
                <w:jc w:val="center"/>
              </w:trPr>
              <w:tc>
                <w:tcPr>
                  <w:tcW w:w="693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1 692 400,00</w:t>
                  </w:r>
                </w:p>
              </w:tc>
              <w:tc>
                <w:tcPr>
                  <w:tcW w:w="165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1 692 400,00</w:t>
                  </w:r>
                </w:p>
              </w:tc>
              <w:tc>
                <w:tcPr>
                  <w:tcW w:w="17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1 692 400,00</w:t>
                  </w:r>
                </w:p>
              </w:tc>
            </w:tr>
            <w:tr w:rsidR="00A909FC" w:rsidRPr="00A909FC" w:rsidTr="005A5503">
              <w:trPr>
                <w:jc w:val="center"/>
              </w:trPr>
              <w:tc>
                <w:tcPr>
                  <w:tcW w:w="693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1 503 400,00</w:t>
                  </w:r>
                </w:p>
              </w:tc>
              <w:tc>
                <w:tcPr>
                  <w:tcW w:w="165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1 503 400,00</w:t>
                  </w:r>
                </w:p>
              </w:tc>
              <w:tc>
                <w:tcPr>
                  <w:tcW w:w="17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1 503 400,00</w:t>
                  </w:r>
                </w:p>
              </w:tc>
            </w:tr>
            <w:tr w:rsidR="00A909FC" w:rsidRPr="00A909FC" w:rsidTr="005A5503">
              <w:trPr>
                <w:jc w:val="center"/>
              </w:trPr>
              <w:tc>
                <w:tcPr>
                  <w:tcW w:w="693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186 000,00</w:t>
                  </w:r>
                </w:p>
              </w:tc>
              <w:tc>
                <w:tcPr>
                  <w:tcW w:w="165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186 000,00</w:t>
                  </w:r>
                </w:p>
              </w:tc>
              <w:tc>
                <w:tcPr>
                  <w:tcW w:w="17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186 000,00</w:t>
                  </w:r>
                </w:p>
              </w:tc>
            </w:tr>
            <w:tr w:rsidR="00A909FC" w:rsidRPr="00A909FC" w:rsidTr="005A5503">
              <w:trPr>
                <w:jc w:val="center"/>
              </w:trPr>
              <w:tc>
                <w:tcPr>
                  <w:tcW w:w="693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Иные бюджетные ассигнования</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3 000,00</w:t>
                  </w:r>
                </w:p>
              </w:tc>
              <w:tc>
                <w:tcPr>
                  <w:tcW w:w="165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3 000,00</w:t>
                  </w:r>
                </w:p>
              </w:tc>
              <w:tc>
                <w:tcPr>
                  <w:tcW w:w="17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3 000,00</w:t>
                  </w:r>
                </w:p>
              </w:tc>
            </w:tr>
            <w:tr w:rsidR="00A909FC" w:rsidRPr="00A909FC" w:rsidTr="005A5503">
              <w:trPr>
                <w:jc w:val="center"/>
              </w:trPr>
              <w:tc>
                <w:tcPr>
                  <w:tcW w:w="6938"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 xml:space="preserve">Функционирование Правительства Российской Федерации, высших </w:t>
                  </w:r>
                  <w:r w:rsidRPr="00A909FC">
                    <w:rPr>
                      <w:rFonts w:ascii="Times New Roman" w:eastAsia="Times New Roman" w:hAnsi="Times New Roman" w:cs="Times New Roman"/>
                      <w:color w:val="000000"/>
                      <w:sz w:val="20"/>
                      <w:szCs w:val="20"/>
                      <w:lang w:eastAsia="ru-RU"/>
                    </w:rPr>
                    <w:lastRenderedPageBreak/>
                    <w:t>исполнительных органов субъектов Российской Федерации, местных администраций</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lastRenderedPageBreak/>
                    <w:t>01</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59 655 500,00</w:t>
                  </w:r>
                </w:p>
              </w:tc>
              <w:tc>
                <w:tcPr>
                  <w:tcW w:w="165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59 655 500,00</w:t>
                  </w:r>
                </w:p>
              </w:tc>
              <w:tc>
                <w:tcPr>
                  <w:tcW w:w="1745"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59 655 500,00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52 456 800,00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52 456 800,00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52 456 800,00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7 048 700,00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7 048 700,00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7 048 700,00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150 000,00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150 000,00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150 000,00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Судебная система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68 300,00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8 800,00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68 300,00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8 800,00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06</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23 932 800,00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23 932 800,00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23 932 800,00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06</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23 036 700,00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23 036 700,00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23 036 700,00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06</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895 100,00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895 100,00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895 100,00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06</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1 000,00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Резервные фонды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14 364 850,81</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12 000 000,00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12 000 000,00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14 364 850,81</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12 000 000,00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12 000 000,00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Другие общегосударственные вопросы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121 037 735,50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113 509 735,50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113 509 735,50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15 848 000,00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15 848 000,00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15 848 000,00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4 830 500,00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4 830 500,00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4 830 500,00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23 500 000,00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19 000 000,00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19 000 000,00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76 859 235,50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73 831 235,50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73 831 235,50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НАЦИОНАЛЬНАЯ ОБОРОНА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1 744 700,00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1 938 000,00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2 448 200,00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1 744 700,00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1 938 000,00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2 448 200,00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1 375 728,00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1 375 728,00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1 375 728,00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368 972,00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562 272,00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1 072 472,00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48 077 820,00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64 259 100,00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51 126 100,00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 xml:space="preserve">Защита населения и территории от чрезвычайных ситуаций природного и </w:t>
                  </w:r>
                  <w:r w:rsidRPr="00A909FC">
                    <w:rPr>
                      <w:rFonts w:ascii="Times New Roman" w:eastAsia="Times New Roman" w:hAnsi="Times New Roman" w:cs="Times New Roman"/>
                      <w:color w:val="000000"/>
                      <w:sz w:val="20"/>
                      <w:szCs w:val="20"/>
                      <w:lang w:eastAsia="ru-RU"/>
                    </w:rPr>
                    <w:lastRenderedPageBreak/>
                    <w:t>техногенного характера, пожарная безопасность</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lastRenderedPageBreak/>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48 037 820,00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64 219 100,00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51 086 100,00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7 486 500,00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7 486 500,00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7 486 500,00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3 162 720,00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19 344 000,00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6 211 000,00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36 888 600,00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36 888 600,00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36 888 600,00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500 000,00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500 000,00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500 000,00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Другие вопросы в области национальной безопасности и правоохранительной деятельности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40 000,00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40 000,00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40 000,00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40 000,00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40 000,00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40 000,00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НАЦИОНАЛЬНАЯ ЭКОНОМИКА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209 384 723,18</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93 416 581,60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93 157 181,60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Общеэкономические вопросы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705 501,60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705 501,60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705 501,60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576 375,40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576 375,40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576 375,40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129 126,20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129 126,20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129 126,20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Сельское хозяйство и рыболовство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7 450 200,00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7 465 500,00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7 496 100,00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6 261 500,00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6 261 500,00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6 261 500,00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1 186 700,00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1 202 000,00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1 232 600,00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2 000,00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Транспорт</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08</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35 289 432,22</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35 000 000,00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35 000 000,00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08</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14 500 000,00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14 500 000,00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14 500 000,00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08</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289 432,22</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08</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20 500 000,00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20 500 000,00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20 500 000,00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Дорожное хозяйство (дорожные фонды)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09</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161 119 389,36</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45 425 380,00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45 135 380,00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09</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11 712 100,00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11 422 100,00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09</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120 132 250,00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 xml:space="preserve">Предоставление субсидий бюджетным, автономным учреждениям и иным </w:t>
                  </w:r>
                  <w:r w:rsidRPr="00A909FC">
                    <w:rPr>
                      <w:rFonts w:ascii="Times New Roman" w:eastAsia="Times New Roman" w:hAnsi="Times New Roman" w:cs="Times New Roman"/>
                      <w:color w:val="000000"/>
                      <w:sz w:val="20"/>
                      <w:szCs w:val="20"/>
                      <w:lang w:eastAsia="ru-RU"/>
                    </w:rPr>
                    <w:lastRenderedPageBreak/>
                    <w:t>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lastRenderedPageBreak/>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09</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40 987 139,36</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33 713 280,00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33 713 280,00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lastRenderedPageBreak/>
                    <w:t>Другие вопросы в области национальной экономики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4 820 200,00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4 820 200,00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4 820 200,00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3 700 000,00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3 700 000,00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3 700 000,00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1 120 200,00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1 120 200,00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1 120 200,00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ЖИЛИЩНО-КОММУНАЛЬНОЕ ХОЗЯЙСТВО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212 165 168,20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176 794 343,65</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248 272 072,51</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Жилищное хозяйство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14 365 984,00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12 879 881,51</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18 374 878,18</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10 510 384,00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12 715 184,00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10 688 984,00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3 855 600,00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164 697,51</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7 685 894,18</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Коммунальное хозяйство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28 191 900,41</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32 789 817,14</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98 679 749,33</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18 100 000,00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18 100 000,00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18 100 000,00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3 500 000,00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3 476 867,14</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73 106 999,33</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5 386 782,63</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3 740 200,00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1 205 117,78</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7 472 750,00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7 472 750,00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Благоустройство</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97 188 628,23</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75 687 545,00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75 780 345,00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14 685 000,00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14 685 000,00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14 685 000,00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82 503 628,23</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61 002 545,00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61 095 345,00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Другие вопросы в области жилищно-коммунального хозяйства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72 418 655,56</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55 437 100,00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55 437 100,00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51 411 800,00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51 411 800,00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51 411 800,00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3 997 700,00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3 997 700,00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3 997 700,00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16 981 555,56</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27 600,00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27 600,00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27 600,00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ОХРАНА ОКРУЖАЮЩЕЙ СРЕДЫ</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06</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130 000,00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130 000,00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130 000,00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Охрана объектов растительного и животного мира и среды их обитания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06</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130 000,00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130 000,00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130 000,00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06</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130 000,00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130 000,00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130 000,00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lastRenderedPageBreak/>
                    <w:t>ОБРАЗОВАНИЕ</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899 533 024,01</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873 679 392,92</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892 585 180,79</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Дошкольное образование</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260 923 171,00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259 537 268,42</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266 067 415,79</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260 923 171,00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259 537 268,42</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266 067 415,79</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Общее образование</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471 869 765,21</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462 137 116,18</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474 137 888,40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471 869 765,21</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462 137 116,18</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474 137 888,40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Дополнительное образование детей</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91 711 804,80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73 502 547,32</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73 551 033,60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12 000 000,00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79 436 400,00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73 180 600,00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73 180 600,00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275 404,80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321 947,32</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370 433,60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Молодежная политика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571 700,00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571 700,00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571 700,00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571 700,00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571 700,00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571 700,00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Другие вопросы в области образования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09</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74 456 583,00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77 930 761,00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78 257 143,00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09</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26 559 800,00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26 564 600,00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26 611 000,00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09</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4 531 280,00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4 531 650,00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4 534 780,00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09</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881 090,00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884 520,00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916 990,00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09</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42 484 413,00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45 949 991,00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46 194 373,00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КУЛЬТУРА, КИНЕМАТОГРАФИЯ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08</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192 285 328,71</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174 941 502,87</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174 943 738,46</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Культура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08</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156 252 928,71</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138 909 102,87</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138 911 338,46</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08</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156 252 928,71</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138 909 102,87</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138 911 338,46</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Другие вопросы в области культуры, кинематографии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08</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36 032 400,00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36 032 400,00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36 032 400,00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08</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33 992 800,00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33 992 800,00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33 992 800,00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08</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2 037 600,00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2 037 600,00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2 037 600,00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Иные бюджетные ассигнования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08</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2 000,00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СОЦИАЛЬНАЯ ПОЛИТИКА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73 708 074,44</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76 081 728,67</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73 539 524,37</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Пенсионное обеспечение</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19 500 000,00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19 500 000,00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19 500 000,00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lastRenderedPageBreak/>
                    <w:t>Социальное обеспечение и иные выплаты населению</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19 500 000,00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19 500 000,00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19 500 000,00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Социальное обеспечение населения</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573 000,00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2 811 150,00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261 750,00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573 000,00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2 811 150,00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261 750,00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Охрана семьи и детства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53 635 074,44</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53 770 578,67</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53 777 774,37</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184 900,00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184 900,00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184 900,00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12 182 374,44</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12 317 878,67</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12 325 074,37</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41 267 800,00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41 267 800,00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41 267 800,00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ФИЗИЧЕСКАЯ КУЛЬТУРА И СПОРТ</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11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128 896 722,23</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87 070 500,00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87 070 500,00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Массовый спорт</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128 896 722,23</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87 070 500,00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87 070 500,00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128 896 722,23</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87 070 500,00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87 070 500,00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СРЕДСТВА МАССОВОЙ ИНФОРМАЦИИ</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12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5 464 750,00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5 464 750,00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5 464 750,00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Периодическая печать и издательства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5 464 750,00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5 464 750,00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5 464 750,00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5 464 750,00</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5 464 750,00</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5 464 750,00</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ОБСЛУЖИВАНИЕ ГОСУДАРСТВЕННОГО (МУНИЦИПАЛЬНОГО) ДОЛГА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13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24 479,45</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22 589,04</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b/>
                      <w:bCs/>
                      <w:color w:val="000000"/>
                      <w:sz w:val="20"/>
                      <w:szCs w:val="20"/>
                      <w:lang w:eastAsia="ru-RU"/>
                    </w:rPr>
                    <w:t>17 001,75</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Обслуживание государственного (муниципального) внутреннего долга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24 479,45</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22 589,04</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17 001,75</w:t>
                  </w:r>
                </w:p>
              </w:tc>
            </w:tr>
            <w:tr w:rsidR="00A909FC" w:rsidRPr="00A909FC" w:rsidTr="005A5503">
              <w:trPr>
                <w:jc w:val="center"/>
              </w:trPr>
              <w:tc>
                <w:tcPr>
                  <w:tcW w:w="6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center"/>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24 479,45</w:t>
                  </w:r>
                </w:p>
              </w:tc>
              <w:tc>
                <w:tcPr>
                  <w:tcW w:w="16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22 589,04</w:t>
                  </w:r>
                </w:p>
              </w:tc>
              <w:tc>
                <w:tcPr>
                  <w:tcW w:w="17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909FC" w:rsidRPr="00A909FC" w:rsidRDefault="00A909FC" w:rsidP="00A909FC">
                  <w:pPr>
                    <w:spacing w:after="0" w:line="240" w:lineRule="auto"/>
                    <w:jc w:val="right"/>
                    <w:rPr>
                      <w:rFonts w:ascii="Times New Roman" w:eastAsia="Times New Roman" w:hAnsi="Times New Roman" w:cs="Times New Roman"/>
                      <w:sz w:val="20"/>
                      <w:szCs w:val="20"/>
                      <w:lang w:eastAsia="ru-RU"/>
                    </w:rPr>
                  </w:pPr>
                  <w:r w:rsidRPr="00A909FC">
                    <w:rPr>
                      <w:rFonts w:ascii="Times New Roman" w:eastAsia="Times New Roman" w:hAnsi="Times New Roman" w:cs="Times New Roman"/>
                      <w:color w:val="000000"/>
                      <w:sz w:val="20"/>
                      <w:szCs w:val="20"/>
                      <w:lang w:eastAsia="ru-RU"/>
                    </w:rPr>
                    <w:t>17 001,75</w:t>
                  </w:r>
                </w:p>
              </w:tc>
            </w:tr>
          </w:tbl>
          <w:p w:rsidR="00A909FC" w:rsidRPr="00A909FC" w:rsidRDefault="00A909FC" w:rsidP="00A909FC">
            <w:pPr>
              <w:spacing w:after="0" w:line="1" w:lineRule="auto"/>
              <w:rPr>
                <w:rFonts w:ascii="Times New Roman" w:eastAsia="Times New Roman" w:hAnsi="Times New Roman" w:cs="Times New Roman"/>
                <w:sz w:val="20"/>
                <w:szCs w:val="20"/>
                <w:lang w:eastAsia="ru-RU"/>
              </w:rPr>
            </w:pPr>
          </w:p>
        </w:tc>
      </w:tr>
      <w:tr w:rsidR="00A909FC" w:rsidRPr="00A909FC" w:rsidTr="005A5503">
        <w:tc>
          <w:tcPr>
            <w:tcW w:w="15137" w:type="dxa"/>
            <w:tcMar>
              <w:top w:w="0" w:type="dxa"/>
              <w:left w:w="0" w:type="dxa"/>
              <w:bottom w:w="0" w:type="dxa"/>
              <w:right w:w="0" w:type="dxa"/>
            </w:tcMar>
          </w:tcPr>
          <w:p w:rsidR="00A909FC" w:rsidRPr="00A909FC" w:rsidRDefault="00A909FC" w:rsidP="00A909FC">
            <w:pPr>
              <w:spacing w:after="0" w:line="240" w:lineRule="auto"/>
              <w:rPr>
                <w:rFonts w:ascii="Times New Roman" w:eastAsia="Times New Roman" w:hAnsi="Times New Roman" w:cs="Times New Roman"/>
                <w:color w:val="000000"/>
                <w:sz w:val="20"/>
                <w:szCs w:val="20"/>
                <w:lang w:eastAsia="ru-RU"/>
              </w:rPr>
            </w:pPr>
          </w:p>
        </w:tc>
      </w:tr>
    </w:tbl>
    <w:p w:rsidR="00A909FC" w:rsidRPr="00A909FC" w:rsidRDefault="00A909FC" w:rsidP="00A909FC">
      <w:pPr>
        <w:spacing w:after="0" w:line="240" w:lineRule="auto"/>
        <w:rPr>
          <w:rFonts w:ascii="Times New Roman" w:eastAsia="Times New Roman" w:hAnsi="Times New Roman" w:cs="Times New Roman"/>
          <w:sz w:val="20"/>
          <w:szCs w:val="20"/>
          <w:lang w:eastAsia="ru-RU"/>
        </w:rPr>
      </w:pPr>
    </w:p>
    <w:p w:rsidR="00030CE4" w:rsidRDefault="00030CE4" w:rsidP="00C42D86">
      <w:pPr>
        <w:autoSpaceDE w:val="0"/>
        <w:autoSpaceDN w:val="0"/>
        <w:spacing w:after="0" w:line="240" w:lineRule="auto"/>
      </w:pPr>
    </w:p>
    <w:p w:rsidR="00A909FC" w:rsidRDefault="00A909FC" w:rsidP="00C42D86">
      <w:pPr>
        <w:autoSpaceDE w:val="0"/>
        <w:autoSpaceDN w:val="0"/>
        <w:spacing w:after="0" w:line="240" w:lineRule="auto"/>
      </w:pPr>
    </w:p>
    <w:p w:rsidR="00A909FC" w:rsidRDefault="00A909FC" w:rsidP="00C42D86">
      <w:pPr>
        <w:autoSpaceDE w:val="0"/>
        <w:autoSpaceDN w:val="0"/>
        <w:spacing w:after="0" w:line="240" w:lineRule="auto"/>
      </w:pPr>
    </w:p>
    <w:p w:rsidR="00A909FC" w:rsidRDefault="00A909FC" w:rsidP="00C42D86">
      <w:pPr>
        <w:autoSpaceDE w:val="0"/>
        <w:autoSpaceDN w:val="0"/>
        <w:spacing w:after="0" w:line="240" w:lineRule="auto"/>
      </w:pPr>
    </w:p>
    <w:p w:rsidR="00A909FC" w:rsidRDefault="00A909FC" w:rsidP="00C42D86">
      <w:pPr>
        <w:autoSpaceDE w:val="0"/>
        <w:autoSpaceDN w:val="0"/>
        <w:spacing w:after="0" w:line="240" w:lineRule="auto"/>
      </w:pPr>
    </w:p>
    <w:p w:rsidR="00B31F1C" w:rsidRDefault="00B31F1C" w:rsidP="00C42D86">
      <w:pPr>
        <w:autoSpaceDE w:val="0"/>
        <w:autoSpaceDN w:val="0"/>
        <w:spacing w:after="0" w:line="240" w:lineRule="auto"/>
      </w:pPr>
    </w:p>
    <w:p w:rsidR="005A5503" w:rsidRDefault="005A5503" w:rsidP="00B31F1C">
      <w:pPr>
        <w:widowControl w:val="0"/>
        <w:spacing w:after="0"/>
        <w:jc w:val="center"/>
        <w:outlineLvl w:val="0"/>
        <w:rPr>
          <w:bCs/>
          <w:sz w:val="28"/>
          <w:szCs w:val="28"/>
        </w:rPr>
        <w:sectPr w:rsidR="005A5503" w:rsidSect="000410B2">
          <w:pgSz w:w="16838" w:h="11906" w:orient="landscape"/>
          <w:pgMar w:top="1701" w:right="1134" w:bottom="850" w:left="1134" w:header="708" w:footer="708" w:gutter="0"/>
          <w:cols w:space="708"/>
          <w:docGrid w:linePitch="360"/>
        </w:sectPr>
      </w:pPr>
    </w:p>
    <w:tbl>
      <w:tblPr>
        <w:tblStyle w:val="10"/>
        <w:tblW w:w="5386" w:type="dxa"/>
        <w:tblInd w:w="3970" w:type="dxa"/>
        <w:tblLook w:val="04A0" w:firstRow="1" w:lastRow="0" w:firstColumn="1" w:lastColumn="0" w:noHBand="0" w:noVBand="1"/>
      </w:tblPr>
      <w:tblGrid>
        <w:gridCol w:w="5386"/>
      </w:tblGrid>
      <w:tr w:rsidR="00B31F1C" w:rsidRPr="00B31F1C" w:rsidTr="005A5503">
        <w:tc>
          <w:tcPr>
            <w:tcW w:w="5386" w:type="dxa"/>
            <w:tcBorders>
              <w:top w:val="nil"/>
              <w:left w:val="nil"/>
              <w:bottom w:val="nil"/>
              <w:right w:val="nil"/>
            </w:tcBorders>
          </w:tcPr>
          <w:p w:rsidR="00B31F1C" w:rsidRPr="00B31F1C" w:rsidRDefault="00B31F1C" w:rsidP="00B31F1C">
            <w:pPr>
              <w:widowControl w:val="0"/>
              <w:overflowPunct/>
              <w:adjustRightInd/>
              <w:spacing w:after="0"/>
              <w:jc w:val="center"/>
              <w:outlineLvl w:val="0"/>
              <w:rPr>
                <w:bCs/>
                <w:sz w:val="28"/>
                <w:szCs w:val="28"/>
              </w:rPr>
            </w:pPr>
            <w:r w:rsidRPr="00B31F1C">
              <w:rPr>
                <w:bCs/>
                <w:sz w:val="28"/>
                <w:szCs w:val="28"/>
              </w:rPr>
              <w:lastRenderedPageBreak/>
              <w:t>Приложение 8</w:t>
            </w:r>
          </w:p>
          <w:p w:rsidR="00B31F1C" w:rsidRPr="00CB194A" w:rsidRDefault="00B31F1C" w:rsidP="00B31F1C">
            <w:pPr>
              <w:tabs>
                <w:tab w:val="left" w:pos="3011"/>
              </w:tabs>
              <w:spacing w:after="0"/>
              <w:jc w:val="center"/>
              <w:rPr>
                <w:sz w:val="24"/>
                <w:szCs w:val="24"/>
              </w:rPr>
            </w:pPr>
            <w:r w:rsidRPr="00CB194A">
              <w:rPr>
                <w:sz w:val="24"/>
                <w:szCs w:val="24"/>
              </w:rPr>
              <w:t>к решению Совета депутатов Уренского муниципального округа Нижегородской области «О бюджете Уренского муниципального округа Нижегородской области на 2026 год и на плановый период 2027 и 2028 годов»</w:t>
            </w:r>
          </w:p>
          <w:p w:rsidR="00B31F1C" w:rsidRPr="00B31F1C" w:rsidRDefault="00B31F1C" w:rsidP="00B31F1C">
            <w:pPr>
              <w:widowControl w:val="0"/>
              <w:overflowPunct/>
              <w:adjustRightInd/>
              <w:spacing w:after="0"/>
              <w:jc w:val="right"/>
              <w:outlineLvl w:val="0"/>
              <w:rPr>
                <w:bCs/>
                <w:sz w:val="28"/>
                <w:szCs w:val="28"/>
              </w:rPr>
            </w:pPr>
          </w:p>
        </w:tc>
      </w:tr>
    </w:tbl>
    <w:p w:rsidR="00B31F1C" w:rsidRPr="00B31F1C" w:rsidRDefault="00B31F1C" w:rsidP="00B31F1C">
      <w:pPr>
        <w:overflowPunct w:val="0"/>
        <w:autoSpaceDE w:val="0"/>
        <w:autoSpaceDN w:val="0"/>
        <w:adjustRightInd w:val="0"/>
        <w:spacing w:after="120" w:line="240" w:lineRule="auto"/>
        <w:contextualSpacing/>
        <w:jc w:val="right"/>
        <w:textAlignment w:val="baseline"/>
        <w:rPr>
          <w:rFonts w:ascii="Times New Roman" w:eastAsia="Times New Roman" w:hAnsi="Times New Roman" w:cs="Times New Roman"/>
          <w:kern w:val="32"/>
          <w:sz w:val="28"/>
          <w:szCs w:val="28"/>
          <w:lang w:eastAsia="ru-RU"/>
        </w:rPr>
      </w:pPr>
    </w:p>
    <w:p w:rsidR="00B31F1C" w:rsidRPr="00CB194A" w:rsidRDefault="00B31F1C" w:rsidP="00B31F1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32"/>
          <w:sz w:val="28"/>
          <w:szCs w:val="28"/>
          <w:lang w:eastAsia="ru-RU"/>
        </w:rPr>
      </w:pPr>
      <w:r w:rsidRPr="00CB194A">
        <w:rPr>
          <w:rFonts w:ascii="Times New Roman" w:eastAsia="Times New Roman" w:hAnsi="Times New Roman" w:cs="Times New Roman"/>
          <w:b/>
          <w:bCs/>
          <w:kern w:val="32"/>
          <w:sz w:val="28"/>
          <w:szCs w:val="28"/>
          <w:lang w:eastAsia="ru-RU"/>
        </w:rPr>
        <w:t xml:space="preserve">Программа муниципальных внутренних заимствований </w:t>
      </w:r>
    </w:p>
    <w:p w:rsidR="00B31F1C" w:rsidRPr="00CB194A" w:rsidRDefault="00B31F1C" w:rsidP="00B31F1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32"/>
          <w:sz w:val="28"/>
          <w:szCs w:val="28"/>
          <w:lang w:eastAsia="ru-RU"/>
        </w:rPr>
      </w:pPr>
      <w:r w:rsidRPr="00CB194A">
        <w:rPr>
          <w:rFonts w:ascii="Times New Roman" w:eastAsia="Times New Roman" w:hAnsi="Times New Roman" w:cs="Times New Roman"/>
          <w:b/>
          <w:bCs/>
          <w:kern w:val="32"/>
          <w:sz w:val="28"/>
          <w:szCs w:val="28"/>
          <w:lang w:eastAsia="ru-RU"/>
        </w:rPr>
        <w:t>Уренского муниципального округа Нижегородской области на 2026 год</w:t>
      </w:r>
    </w:p>
    <w:p w:rsidR="00B31F1C" w:rsidRPr="00B31F1C"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8"/>
          <w:szCs w:val="28"/>
          <w:lang w:eastAsia="ru-RU"/>
        </w:rPr>
      </w:pPr>
    </w:p>
    <w:p w:rsidR="00B31F1C" w:rsidRPr="00B31F1C"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8"/>
          <w:lang w:eastAsia="ru-RU"/>
        </w:rPr>
      </w:pPr>
      <w:r w:rsidRPr="00B31F1C">
        <w:rPr>
          <w:rFonts w:ascii="Times New Roman" w:eastAsia="Times New Roman" w:hAnsi="Times New Roman" w:cs="Times New Roman"/>
          <w:kern w:val="32"/>
          <w:sz w:val="24"/>
          <w:szCs w:val="28"/>
          <w:lang w:eastAsia="ru-RU"/>
        </w:rPr>
        <w:t>(рублей)</w:t>
      </w:r>
    </w:p>
    <w:tbl>
      <w:tblPr>
        <w:tblW w:w="9640" w:type="dxa"/>
        <w:tblInd w:w="-254" w:type="dxa"/>
        <w:tblLayout w:type="fixed"/>
        <w:tblCellMar>
          <w:left w:w="30" w:type="dxa"/>
          <w:right w:w="30" w:type="dxa"/>
        </w:tblCellMar>
        <w:tblLook w:val="0000" w:firstRow="0" w:lastRow="0" w:firstColumn="0" w:lastColumn="0" w:noHBand="0" w:noVBand="0"/>
      </w:tblPr>
      <w:tblGrid>
        <w:gridCol w:w="4253"/>
        <w:gridCol w:w="1418"/>
        <w:gridCol w:w="1276"/>
        <w:gridCol w:w="1275"/>
        <w:gridCol w:w="1418"/>
      </w:tblGrid>
      <w:tr w:rsidR="00B31F1C" w:rsidRPr="00B31F1C" w:rsidTr="00CB194A">
        <w:trPr>
          <w:trHeight w:val="206"/>
          <w:tblHeader/>
        </w:trPr>
        <w:tc>
          <w:tcPr>
            <w:tcW w:w="4253"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CB194A">
              <w:rPr>
                <w:rFonts w:ascii="Times New Roman" w:eastAsia="Times New Roman" w:hAnsi="Times New Roman" w:cs="Times New Roman"/>
                <w:b/>
                <w:bCs/>
                <w:snapToGrid w:val="0"/>
                <w:kern w:val="32"/>
                <w:sz w:val="20"/>
                <w:szCs w:val="20"/>
                <w:lang w:eastAsia="ru-RU"/>
              </w:rPr>
              <w:t>Обязательства</w:t>
            </w:r>
          </w:p>
        </w:tc>
        <w:tc>
          <w:tcPr>
            <w:tcW w:w="1418"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CB194A">
              <w:rPr>
                <w:rFonts w:ascii="Times New Roman" w:eastAsia="Times New Roman" w:hAnsi="Times New Roman" w:cs="Times New Roman"/>
                <w:b/>
                <w:bCs/>
                <w:snapToGrid w:val="0"/>
                <w:kern w:val="32"/>
                <w:sz w:val="20"/>
                <w:szCs w:val="20"/>
                <w:lang w:eastAsia="ru-RU"/>
              </w:rPr>
              <w:t>Объем заимствований на 1 января 2026 года</w:t>
            </w:r>
          </w:p>
        </w:tc>
        <w:tc>
          <w:tcPr>
            <w:tcW w:w="1276"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CB194A">
              <w:rPr>
                <w:rFonts w:ascii="Times New Roman" w:eastAsia="Times New Roman" w:hAnsi="Times New Roman" w:cs="Times New Roman"/>
                <w:b/>
                <w:bCs/>
                <w:snapToGrid w:val="0"/>
                <w:kern w:val="32"/>
                <w:sz w:val="20"/>
                <w:szCs w:val="20"/>
                <w:lang w:eastAsia="ru-RU"/>
              </w:rPr>
              <w:t>Объем привлечения в 2026 году</w:t>
            </w:r>
          </w:p>
        </w:tc>
        <w:tc>
          <w:tcPr>
            <w:tcW w:w="1275"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CB194A">
              <w:rPr>
                <w:rFonts w:ascii="Times New Roman" w:eastAsia="Times New Roman" w:hAnsi="Times New Roman" w:cs="Times New Roman"/>
                <w:b/>
                <w:bCs/>
                <w:snapToGrid w:val="0"/>
                <w:kern w:val="32"/>
                <w:sz w:val="20"/>
                <w:szCs w:val="20"/>
                <w:lang w:eastAsia="ru-RU"/>
              </w:rPr>
              <w:t>Объем погашения в 2026 году</w:t>
            </w:r>
          </w:p>
        </w:tc>
        <w:tc>
          <w:tcPr>
            <w:tcW w:w="1418"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CB194A">
              <w:rPr>
                <w:rFonts w:ascii="Times New Roman" w:eastAsia="Times New Roman" w:hAnsi="Times New Roman" w:cs="Times New Roman"/>
                <w:b/>
                <w:bCs/>
                <w:snapToGrid w:val="0"/>
                <w:kern w:val="32"/>
                <w:sz w:val="20"/>
                <w:szCs w:val="20"/>
                <w:lang w:eastAsia="ru-RU"/>
              </w:rPr>
              <w:t>Планируемый объем заимствований на 1 января 2027 года</w:t>
            </w:r>
          </w:p>
        </w:tc>
      </w:tr>
      <w:tr w:rsidR="00B31F1C" w:rsidRPr="00B31F1C" w:rsidTr="00CB194A">
        <w:trPr>
          <w:trHeight w:val="206"/>
        </w:trPr>
        <w:tc>
          <w:tcPr>
            <w:tcW w:w="9640" w:type="dxa"/>
            <w:gridSpan w:val="5"/>
            <w:tcBorders>
              <w:top w:val="single" w:sz="4" w:space="0" w:color="auto"/>
              <w:left w:val="single" w:sz="6" w:space="0" w:color="auto"/>
              <w:bottom w:val="single" w:sz="6" w:space="0" w:color="auto"/>
              <w:right w:val="single" w:sz="6" w:space="0" w:color="auto"/>
            </w:tcBorders>
          </w:tcPr>
          <w:p w:rsidR="00B31F1C" w:rsidRPr="00CB194A" w:rsidRDefault="00B31F1C" w:rsidP="00B31F1C">
            <w:pPr>
              <w:overflowPunct w:val="0"/>
              <w:autoSpaceDE w:val="0"/>
              <w:autoSpaceDN w:val="0"/>
              <w:adjustRightInd w:val="0"/>
              <w:spacing w:after="0" w:line="240" w:lineRule="auto"/>
              <w:ind w:right="112"/>
              <w:jc w:val="center"/>
              <w:textAlignment w:val="baseline"/>
              <w:rPr>
                <w:rFonts w:ascii="Times New Roman" w:eastAsia="Times New Roman" w:hAnsi="Times New Roman" w:cs="Times New Roman"/>
                <w:b/>
                <w:bCs/>
                <w:snapToGrid w:val="0"/>
                <w:kern w:val="32"/>
                <w:sz w:val="20"/>
                <w:szCs w:val="20"/>
                <w:lang w:eastAsia="ru-RU"/>
              </w:rPr>
            </w:pPr>
            <w:r w:rsidRPr="00CB194A">
              <w:rPr>
                <w:rFonts w:ascii="Times New Roman" w:eastAsia="Times New Roman" w:hAnsi="Times New Roman" w:cs="Times New Roman"/>
                <w:b/>
                <w:bCs/>
                <w:kern w:val="32"/>
                <w:sz w:val="20"/>
                <w:szCs w:val="20"/>
                <w:lang w:eastAsia="ru-RU"/>
              </w:rPr>
              <w:t>Обязательства, действующие на 1 января 2026 года</w:t>
            </w:r>
          </w:p>
        </w:tc>
      </w:tr>
      <w:tr w:rsidR="00B31F1C" w:rsidRPr="00B31F1C" w:rsidTr="00CB194A">
        <w:trPr>
          <w:trHeight w:val="206"/>
        </w:trPr>
        <w:tc>
          <w:tcPr>
            <w:tcW w:w="4253" w:type="dxa"/>
            <w:tcBorders>
              <w:top w:val="single" w:sz="4" w:space="0" w:color="auto"/>
              <w:left w:val="single" w:sz="6" w:space="0" w:color="auto"/>
              <w:bottom w:val="single" w:sz="6" w:space="0" w:color="auto"/>
              <w:right w:val="single" w:sz="6" w:space="0" w:color="auto"/>
            </w:tcBorders>
          </w:tcPr>
          <w:p w:rsidR="00B31F1C" w:rsidRPr="00CB194A" w:rsidRDefault="00B31F1C" w:rsidP="00B31F1C">
            <w:pPr>
              <w:overflowPunct w:val="0"/>
              <w:autoSpaceDE w:val="0"/>
              <w:autoSpaceDN w:val="0"/>
              <w:adjustRightInd w:val="0"/>
              <w:spacing w:after="0" w:line="240" w:lineRule="auto"/>
              <w:textAlignment w:val="baseline"/>
              <w:rPr>
                <w:rFonts w:ascii="Times New Roman" w:eastAsia="Times New Roman" w:hAnsi="Times New Roman" w:cs="Times New Roman"/>
                <w:b/>
                <w:bCs/>
                <w:kern w:val="32"/>
                <w:sz w:val="20"/>
                <w:szCs w:val="20"/>
                <w:lang w:eastAsia="ru-RU"/>
              </w:rPr>
            </w:pPr>
            <w:r w:rsidRPr="00CB194A">
              <w:rPr>
                <w:rFonts w:ascii="Times New Roman" w:eastAsia="Times New Roman" w:hAnsi="Times New Roman" w:cs="Times New Roman"/>
                <w:b/>
                <w:bCs/>
                <w:snapToGrid w:val="0"/>
                <w:kern w:val="32"/>
                <w:sz w:val="20"/>
                <w:szCs w:val="20"/>
                <w:lang w:eastAsia="ru-RU"/>
              </w:rPr>
              <w:t>Объем заимствований, всего</w:t>
            </w:r>
          </w:p>
        </w:tc>
        <w:tc>
          <w:tcPr>
            <w:tcW w:w="1418"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CB194A">
              <w:rPr>
                <w:rFonts w:ascii="Times New Roman" w:eastAsia="Times New Roman" w:hAnsi="Times New Roman" w:cs="Times New Roman"/>
                <w:b/>
                <w:snapToGrid w:val="0"/>
                <w:kern w:val="32"/>
                <w:sz w:val="20"/>
                <w:szCs w:val="20"/>
                <w:lang w:eastAsia="ru-RU"/>
              </w:rPr>
              <w:t>29 000 000,00</w:t>
            </w:r>
          </w:p>
        </w:tc>
        <w:tc>
          <w:tcPr>
            <w:tcW w:w="1276"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p>
        </w:tc>
        <w:tc>
          <w:tcPr>
            <w:tcW w:w="1275"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CB194A">
              <w:rPr>
                <w:rFonts w:ascii="Times New Roman" w:eastAsia="Times New Roman" w:hAnsi="Times New Roman" w:cs="Times New Roman"/>
                <w:b/>
                <w:snapToGrid w:val="0"/>
                <w:kern w:val="32"/>
                <w:sz w:val="20"/>
                <w:szCs w:val="20"/>
                <w:lang w:eastAsia="ru-RU"/>
              </w:rPr>
              <w:t>6 000 000,00</w:t>
            </w:r>
          </w:p>
        </w:tc>
        <w:tc>
          <w:tcPr>
            <w:tcW w:w="1418"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CB194A">
              <w:rPr>
                <w:rFonts w:ascii="Times New Roman" w:eastAsia="Times New Roman" w:hAnsi="Times New Roman" w:cs="Times New Roman"/>
                <w:b/>
                <w:snapToGrid w:val="0"/>
                <w:kern w:val="32"/>
                <w:sz w:val="20"/>
                <w:szCs w:val="20"/>
                <w:lang w:eastAsia="ru-RU"/>
              </w:rPr>
              <w:t>23 000 000,00</w:t>
            </w:r>
          </w:p>
        </w:tc>
      </w:tr>
      <w:tr w:rsidR="00B31F1C" w:rsidRPr="00B31F1C" w:rsidTr="00CB194A">
        <w:trPr>
          <w:trHeight w:val="206"/>
        </w:trPr>
        <w:tc>
          <w:tcPr>
            <w:tcW w:w="4253" w:type="dxa"/>
            <w:tcBorders>
              <w:top w:val="single" w:sz="4" w:space="0" w:color="auto"/>
              <w:left w:val="single" w:sz="6" w:space="0" w:color="auto"/>
              <w:bottom w:val="single" w:sz="6" w:space="0" w:color="auto"/>
              <w:right w:val="single" w:sz="6" w:space="0" w:color="auto"/>
            </w:tcBorders>
          </w:tcPr>
          <w:p w:rsidR="00B31F1C" w:rsidRPr="00CB194A" w:rsidRDefault="00B31F1C" w:rsidP="00B31F1C">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CB194A">
              <w:rPr>
                <w:rFonts w:ascii="Times New Roman" w:eastAsia="Times New Roman" w:hAnsi="Times New Roman" w:cs="Times New Roman"/>
                <w:snapToGrid w:val="0"/>
                <w:kern w:val="32"/>
                <w:sz w:val="20"/>
                <w:szCs w:val="20"/>
                <w:lang w:eastAsia="ru-RU"/>
              </w:rPr>
              <w:t>в том числе:</w:t>
            </w:r>
          </w:p>
        </w:tc>
        <w:tc>
          <w:tcPr>
            <w:tcW w:w="1418"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6"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r>
      <w:tr w:rsidR="00B31F1C" w:rsidRPr="00B31F1C" w:rsidTr="00CB194A">
        <w:trPr>
          <w:trHeight w:val="206"/>
        </w:trPr>
        <w:tc>
          <w:tcPr>
            <w:tcW w:w="4253" w:type="dxa"/>
            <w:tcBorders>
              <w:top w:val="single" w:sz="4" w:space="0" w:color="auto"/>
              <w:left w:val="single" w:sz="6" w:space="0" w:color="auto"/>
              <w:bottom w:val="single" w:sz="6" w:space="0" w:color="auto"/>
              <w:right w:val="single" w:sz="6" w:space="0" w:color="auto"/>
            </w:tcBorders>
          </w:tcPr>
          <w:p w:rsidR="00B31F1C" w:rsidRPr="00CB194A" w:rsidRDefault="00B31F1C" w:rsidP="00B31F1C">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CB194A">
              <w:rPr>
                <w:rFonts w:ascii="Times New Roman" w:eastAsia="Times New Roman" w:hAnsi="Times New Roman" w:cs="Times New Roman"/>
                <w:snapToGrid w:val="0"/>
                <w:kern w:val="32"/>
                <w:sz w:val="20"/>
                <w:szCs w:val="20"/>
                <w:lang w:eastAsia="ru-RU"/>
              </w:rPr>
              <w:t>1. Кредиты кредитных организаций</w:t>
            </w:r>
          </w:p>
        </w:tc>
        <w:tc>
          <w:tcPr>
            <w:tcW w:w="1418"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6"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r>
      <w:tr w:rsidR="00B31F1C" w:rsidRPr="00B31F1C" w:rsidTr="00CB194A">
        <w:trPr>
          <w:trHeight w:val="206"/>
        </w:trPr>
        <w:tc>
          <w:tcPr>
            <w:tcW w:w="4253" w:type="dxa"/>
            <w:tcBorders>
              <w:top w:val="single" w:sz="4" w:space="0" w:color="auto"/>
              <w:left w:val="single" w:sz="6" w:space="0" w:color="auto"/>
              <w:bottom w:val="single" w:sz="6" w:space="0" w:color="auto"/>
              <w:right w:val="single" w:sz="6" w:space="0" w:color="auto"/>
            </w:tcBorders>
          </w:tcPr>
          <w:p w:rsidR="00B31F1C" w:rsidRPr="00CB194A" w:rsidRDefault="00B31F1C" w:rsidP="00B31F1C">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CB194A">
              <w:rPr>
                <w:rFonts w:ascii="Times New Roman" w:eastAsia="Times New Roman" w:hAnsi="Times New Roman" w:cs="Times New Roman"/>
                <w:snapToGrid w:val="0"/>
                <w:kern w:val="32"/>
                <w:sz w:val="20"/>
                <w:szCs w:val="20"/>
                <w:lang w:eastAsia="ru-RU"/>
              </w:rPr>
              <w:t>2. Муниципальные ценные бумаги</w:t>
            </w:r>
          </w:p>
        </w:tc>
        <w:tc>
          <w:tcPr>
            <w:tcW w:w="1418"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6"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r>
      <w:tr w:rsidR="00B31F1C" w:rsidRPr="00B31F1C" w:rsidTr="00CB194A">
        <w:trPr>
          <w:trHeight w:val="206"/>
        </w:trPr>
        <w:tc>
          <w:tcPr>
            <w:tcW w:w="4253" w:type="dxa"/>
            <w:tcBorders>
              <w:top w:val="single" w:sz="4" w:space="0" w:color="auto"/>
              <w:left w:val="single" w:sz="6" w:space="0" w:color="auto"/>
              <w:bottom w:val="single" w:sz="6" w:space="0" w:color="auto"/>
              <w:right w:val="single" w:sz="6" w:space="0" w:color="auto"/>
            </w:tcBorders>
          </w:tcPr>
          <w:p w:rsidR="00B31F1C" w:rsidRPr="00CB194A" w:rsidRDefault="00B31F1C" w:rsidP="00B31F1C">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CB194A">
              <w:rPr>
                <w:rFonts w:ascii="Times New Roman" w:eastAsia="Times New Roman" w:hAnsi="Times New Roman" w:cs="Times New Roman"/>
                <w:snapToGrid w:val="0"/>
                <w:kern w:val="32"/>
                <w:sz w:val="20"/>
                <w:szCs w:val="20"/>
                <w:lang w:eastAsia="ru-RU"/>
              </w:rPr>
              <w:t>3. Бюджетные кредиты, полученные из областного бюджета</w:t>
            </w:r>
          </w:p>
        </w:tc>
        <w:tc>
          <w:tcPr>
            <w:tcW w:w="1418"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CB194A">
              <w:rPr>
                <w:rFonts w:ascii="Times New Roman" w:eastAsia="Times New Roman" w:hAnsi="Times New Roman" w:cs="Times New Roman"/>
                <w:snapToGrid w:val="0"/>
                <w:kern w:val="32"/>
                <w:sz w:val="20"/>
                <w:szCs w:val="20"/>
                <w:lang w:eastAsia="ru-RU"/>
              </w:rPr>
              <w:t>29 000 000,00</w:t>
            </w:r>
          </w:p>
        </w:tc>
        <w:tc>
          <w:tcPr>
            <w:tcW w:w="1276"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CB194A">
              <w:rPr>
                <w:rFonts w:ascii="Times New Roman" w:eastAsia="Times New Roman" w:hAnsi="Times New Roman" w:cs="Times New Roman"/>
                <w:snapToGrid w:val="0"/>
                <w:kern w:val="32"/>
                <w:sz w:val="20"/>
                <w:szCs w:val="20"/>
                <w:lang w:eastAsia="ru-RU"/>
              </w:rPr>
              <w:t>6 000 000,00</w:t>
            </w:r>
          </w:p>
        </w:tc>
        <w:tc>
          <w:tcPr>
            <w:tcW w:w="1418"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CB194A">
              <w:rPr>
                <w:rFonts w:ascii="Times New Roman" w:eastAsia="Times New Roman" w:hAnsi="Times New Roman" w:cs="Times New Roman"/>
                <w:snapToGrid w:val="0"/>
                <w:kern w:val="32"/>
                <w:sz w:val="20"/>
                <w:szCs w:val="20"/>
                <w:lang w:eastAsia="ru-RU"/>
              </w:rPr>
              <w:t>23 000 000,00</w:t>
            </w:r>
          </w:p>
        </w:tc>
      </w:tr>
      <w:tr w:rsidR="00B31F1C" w:rsidRPr="00B31F1C" w:rsidTr="00CB194A">
        <w:trPr>
          <w:trHeight w:val="206"/>
        </w:trPr>
        <w:tc>
          <w:tcPr>
            <w:tcW w:w="4253" w:type="dxa"/>
            <w:tcBorders>
              <w:top w:val="single" w:sz="4" w:space="0" w:color="auto"/>
              <w:left w:val="single" w:sz="6" w:space="0" w:color="auto"/>
              <w:bottom w:val="single" w:sz="6" w:space="0" w:color="auto"/>
              <w:right w:val="single" w:sz="6" w:space="0" w:color="auto"/>
            </w:tcBorders>
          </w:tcPr>
          <w:p w:rsidR="00B31F1C" w:rsidRPr="00CB194A" w:rsidRDefault="00B31F1C" w:rsidP="00B31F1C">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CB194A">
              <w:rPr>
                <w:rFonts w:ascii="Times New Roman" w:eastAsia="Times New Roman" w:hAnsi="Times New Roman" w:cs="Times New Roman"/>
                <w:snapToGrid w:val="0"/>
                <w:kern w:val="32"/>
                <w:sz w:val="20"/>
                <w:szCs w:val="20"/>
                <w:lang w:eastAsia="ru-RU"/>
              </w:rPr>
              <w:t>в том числе: бюджетные кредиты, полученные из областного бюджета для частичного покрытия дефицита бюджета Уренского муниципального округа</w:t>
            </w:r>
          </w:p>
        </w:tc>
        <w:tc>
          <w:tcPr>
            <w:tcW w:w="1418"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CB194A">
              <w:rPr>
                <w:rFonts w:ascii="Times New Roman" w:eastAsia="Times New Roman" w:hAnsi="Times New Roman" w:cs="Times New Roman"/>
                <w:snapToGrid w:val="0"/>
                <w:kern w:val="32"/>
                <w:sz w:val="20"/>
                <w:szCs w:val="20"/>
                <w:lang w:eastAsia="ru-RU"/>
              </w:rPr>
              <w:t>29 000 000,00</w:t>
            </w:r>
          </w:p>
        </w:tc>
        <w:tc>
          <w:tcPr>
            <w:tcW w:w="1276"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center"/>
              <w:textAlignment w:val="baseline"/>
              <w:rPr>
                <w:rFonts w:ascii="Times New Roman" w:eastAsia="Times New Roman" w:hAnsi="Times New Roman" w:cs="Times New Roman"/>
                <w:snapToGrid w:val="0"/>
                <w:kern w:val="32"/>
                <w:sz w:val="20"/>
                <w:szCs w:val="20"/>
                <w:lang w:eastAsia="ru-RU"/>
              </w:rPr>
            </w:pPr>
            <w:r w:rsidRPr="00CB194A">
              <w:rPr>
                <w:rFonts w:ascii="Times New Roman" w:eastAsia="Times New Roman" w:hAnsi="Times New Roman" w:cs="Times New Roman"/>
                <w:snapToGrid w:val="0"/>
                <w:kern w:val="32"/>
                <w:sz w:val="20"/>
                <w:szCs w:val="20"/>
                <w:lang w:eastAsia="ru-RU"/>
              </w:rPr>
              <w:t xml:space="preserve"> 6 000 000,00</w:t>
            </w:r>
          </w:p>
        </w:tc>
        <w:tc>
          <w:tcPr>
            <w:tcW w:w="1418"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CB194A">
              <w:rPr>
                <w:rFonts w:ascii="Times New Roman" w:eastAsia="Times New Roman" w:hAnsi="Times New Roman" w:cs="Times New Roman"/>
                <w:snapToGrid w:val="0"/>
                <w:kern w:val="32"/>
                <w:sz w:val="20"/>
                <w:szCs w:val="20"/>
                <w:lang w:eastAsia="ru-RU"/>
              </w:rPr>
              <w:t>23 000 000,00</w:t>
            </w:r>
          </w:p>
        </w:tc>
      </w:tr>
      <w:tr w:rsidR="00B31F1C" w:rsidRPr="00B31F1C" w:rsidTr="00CB194A">
        <w:trPr>
          <w:trHeight w:val="206"/>
        </w:trPr>
        <w:tc>
          <w:tcPr>
            <w:tcW w:w="9640" w:type="dxa"/>
            <w:gridSpan w:val="5"/>
            <w:tcBorders>
              <w:top w:val="single" w:sz="4" w:space="0" w:color="auto"/>
              <w:left w:val="single" w:sz="6" w:space="0" w:color="auto"/>
              <w:bottom w:val="single" w:sz="6" w:space="0" w:color="auto"/>
              <w:right w:val="single" w:sz="6" w:space="0" w:color="auto"/>
            </w:tcBorders>
          </w:tcPr>
          <w:p w:rsidR="00B31F1C" w:rsidRPr="00CB194A" w:rsidRDefault="00B31F1C" w:rsidP="00B31F1C">
            <w:pPr>
              <w:overflowPunct w:val="0"/>
              <w:autoSpaceDE w:val="0"/>
              <w:autoSpaceDN w:val="0"/>
              <w:adjustRightInd w:val="0"/>
              <w:spacing w:after="0" w:line="240" w:lineRule="auto"/>
              <w:ind w:right="112"/>
              <w:jc w:val="center"/>
              <w:textAlignment w:val="baseline"/>
              <w:rPr>
                <w:rFonts w:ascii="Times New Roman" w:eastAsia="Times New Roman" w:hAnsi="Times New Roman" w:cs="Times New Roman"/>
                <w:b/>
                <w:bCs/>
                <w:snapToGrid w:val="0"/>
                <w:kern w:val="32"/>
                <w:sz w:val="20"/>
                <w:szCs w:val="20"/>
                <w:lang w:eastAsia="ru-RU"/>
              </w:rPr>
            </w:pPr>
            <w:r w:rsidRPr="00CB194A">
              <w:rPr>
                <w:rFonts w:ascii="Times New Roman" w:eastAsia="Times New Roman" w:hAnsi="Times New Roman" w:cs="Times New Roman"/>
                <w:b/>
                <w:bCs/>
                <w:kern w:val="32"/>
                <w:sz w:val="20"/>
                <w:szCs w:val="20"/>
                <w:lang w:eastAsia="ru-RU"/>
              </w:rPr>
              <w:t>Обязательства, планируемые в 2026 году</w:t>
            </w:r>
          </w:p>
        </w:tc>
      </w:tr>
      <w:tr w:rsidR="00B31F1C" w:rsidRPr="00B31F1C" w:rsidTr="00CB194A">
        <w:trPr>
          <w:trHeight w:val="206"/>
        </w:trPr>
        <w:tc>
          <w:tcPr>
            <w:tcW w:w="4253" w:type="dxa"/>
            <w:tcBorders>
              <w:top w:val="single" w:sz="4" w:space="0" w:color="auto"/>
              <w:left w:val="single" w:sz="6" w:space="0" w:color="auto"/>
              <w:bottom w:val="single" w:sz="6" w:space="0" w:color="auto"/>
              <w:right w:val="single" w:sz="6" w:space="0" w:color="auto"/>
            </w:tcBorders>
          </w:tcPr>
          <w:p w:rsidR="00B31F1C" w:rsidRPr="00CB194A" w:rsidRDefault="00B31F1C" w:rsidP="00B31F1C">
            <w:pPr>
              <w:overflowPunct w:val="0"/>
              <w:autoSpaceDE w:val="0"/>
              <w:autoSpaceDN w:val="0"/>
              <w:adjustRightInd w:val="0"/>
              <w:spacing w:after="0" w:line="240" w:lineRule="auto"/>
              <w:textAlignment w:val="baseline"/>
              <w:rPr>
                <w:rFonts w:ascii="Times New Roman" w:eastAsia="Times New Roman" w:hAnsi="Times New Roman" w:cs="Times New Roman"/>
                <w:b/>
                <w:bCs/>
                <w:snapToGrid w:val="0"/>
                <w:kern w:val="32"/>
                <w:sz w:val="20"/>
                <w:szCs w:val="20"/>
                <w:lang w:eastAsia="ru-RU"/>
              </w:rPr>
            </w:pPr>
            <w:r w:rsidRPr="00CB194A">
              <w:rPr>
                <w:rFonts w:ascii="Times New Roman" w:eastAsia="Times New Roman" w:hAnsi="Times New Roman" w:cs="Times New Roman"/>
                <w:b/>
                <w:bCs/>
                <w:snapToGrid w:val="0"/>
                <w:kern w:val="32"/>
                <w:sz w:val="20"/>
                <w:szCs w:val="20"/>
                <w:lang w:eastAsia="ru-RU"/>
              </w:rPr>
              <w:t>Объем заимствований, всего</w:t>
            </w:r>
          </w:p>
        </w:tc>
        <w:tc>
          <w:tcPr>
            <w:tcW w:w="1418"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bCs/>
                <w:snapToGrid w:val="0"/>
                <w:kern w:val="32"/>
                <w:sz w:val="20"/>
                <w:szCs w:val="20"/>
                <w:lang w:eastAsia="ru-RU"/>
              </w:rPr>
            </w:pPr>
          </w:p>
        </w:tc>
        <w:tc>
          <w:tcPr>
            <w:tcW w:w="1276"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CB194A">
              <w:rPr>
                <w:rFonts w:ascii="Times New Roman" w:eastAsia="Times New Roman" w:hAnsi="Times New Roman" w:cs="Times New Roman"/>
                <w:b/>
                <w:snapToGrid w:val="0"/>
                <w:kern w:val="32"/>
                <w:sz w:val="20"/>
                <w:szCs w:val="20"/>
                <w:lang w:eastAsia="ru-RU"/>
              </w:rPr>
              <w:t>0,00</w:t>
            </w:r>
          </w:p>
        </w:tc>
        <w:tc>
          <w:tcPr>
            <w:tcW w:w="1275"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p>
        </w:tc>
        <w:tc>
          <w:tcPr>
            <w:tcW w:w="1418" w:type="dxa"/>
            <w:tcBorders>
              <w:top w:val="single" w:sz="4"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CB194A">
              <w:rPr>
                <w:rFonts w:ascii="Times New Roman" w:eastAsia="Times New Roman" w:hAnsi="Times New Roman" w:cs="Times New Roman"/>
                <w:b/>
                <w:snapToGrid w:val="0"/>
                <w:kern w:val="32"/>
                <w:sz w:val="20"/>
                <w:szCs w:val="20"/>
                <w:lang w:eastAsia="ru-RU"/>
              </w:rPr>
              <w:t>0,00</w:t>
            </w:r>
          </w:p>
        </w:tc>
      </w:tr>
      <w:tr w:rsidR="00B31F1C" w:rsidRPr="00B31F1C" w:rsidTr="00CB194A">
        <w:trPr>
          <w:trHeight w:val="206"/>
        </w:trPr>
        <w:tc>
          <w:tcPr>
            <w:tcW w:w="4253" w:type="dxa"/>
            <w:tcBorders>
              <w:top w:val="single" w:sz="6" w:space="0" w:color="auto"/>
              <w:left w:val="single" w:sz="6" w:space="0" w:color="auto"/>
              <w:bottom w:val="single" w:sz="6" w:space="0" w:color="auto"/>
              <w:right w:val="single" w:sz="6" w:space="0" w:color="auto"/>
            </w:tcBorders>
          </w:tcPr>
          <w:p w:rsidR="00B31F1C" w:rsidRPr="00CB194A" w:rsidRDefault="00B31F1C" w:rsidP="00B31F1C">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CB194A">
              <w:rPr>
                <w:rFonts w:ascii="Times New Roman" w:eastAsia="Times New Roman" w:hAnsi="Times New Roman" w:cs="Times New Roman"/>
                <w:snapToGrid w:val="0"/>
                <w:kern w:val="32"/>
                <w:sz w:val="20"/>
                <w:szCs w:val="20"/>
                <w:lang w:eastAsia="ru-RU"/>
              </w:rPr>
              <w:t>в том числе:</w:t>
            </w:r>
          </w:p>
        </w:tc>
        <w:tc>
          <w:tcPr>
            <w:tcW w:w="1418"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bCs/>
                <w:snapToGrid w:val="0"/>
                <w:kern w:val="32"/>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snapToGrid w:val="0"/>
                <w:kern w:val="32"/>
                <w:sz w:val="20"/>
                <w:szCs w:val="20"/>
                <w:lang w:eastAsia="ru-RU"/>
              </w:rPr>
            </w:pPr>
          </w:p>
        </w:tc>
      </w:tr>
      <w:tr w:rsidR="00B31F1C" w:rsidRPr="00B31F1C" w:rsidTr="00CB194A">
        <w:trPr>
          <w:trHeight w:val="206"/>
        </w:trPr>
        <w:tc>
          <w:tcPr>
            <w:tcW w:w="4253" w:type="dxa"/>
            <w:tcBorders>
              <w:top w:val="single" w:sz="6" w:space="0" w:color="auto"/>
              <w:left w:val="single" w:sz="6" w:space="0" w:color="auto"/>
              <w:bottom w:val="single" w:sz="6" w:space="0" w:color="auto"/>
              <w:right w:val="single" w:sz="6" w:space="0" w:color="auto"/>
            </w:tcBorders>
          </w:tcPr>
          <w:p w:rsidR="00B31F1C" w:rsidRPr="00CB194A" w:rsidRDefault="00B31F1C" w:rsidP="00B31F1C">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CB194A">
              <w:rPr>
                <w:rFonts w:ascii="Times New Roman" w:eastAsia="Times New Roman" w:hAnsi="Times New Roman" w:cs="Times New Roman"/>
                <w:snapToGrid w:val="0"/>
                <w:kern w:val="32"/>
                <w:sz w:val="20"/>
                <w:szCs w:val="20"/>
                <w:lang w:eastAsia="ru-RU"/>
              </w:rPr>
              <w:t>1. Кредиты кредитных организаций</w:t>
            </w:r>
          </w:p>
        </w:tc>
        <w:tc>
          <w:tcPr>
            <w:tcW w:w="1418"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snapToGrid w:val="0"/>
                <w:kern w:val="32"/>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CB194A">
              <w:rPr>
                <w:rFonts w:ascii="Times New Roman" w:eastAsia="Times New Roman" w:hAnsi="Times New Roman" w:cs="Times New Roman"/>
                <w:snapToGrid w:val="0"/>
                <w:kern w:val="32"/>
                <w:sz w:val="20"/>
                <w:szCs w:val="20"/>
                <w:lang w:eastAsia="ru-RU"/>
              </w:rPr>
              <w:t>0,00</w:t>
            </w:r>
          </w:p>
        </w:tc>
        <w:tc>
          <w:tcPr>
            <w:tcW w:w="1275"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CB194A">
              <w:rPr>
                <w:rFonts w:ascii="Times New Roman" w:eastAsia="Times New Roman" w:hAnsi="Times New Roman" w:cs="Times New Roman"/>
                <w:snapToGrid w:val="0"/>
                <w:kern w:val="32"/>
                <w:sz w:val="20"/>
                <w:szCs w:val="20"/>
                <w:lang w:eastAsia="ru-RU"/>
              </w:rPr>
              <w:t>0,00</w:t>
            </w:r>
          </w:p>
        </w:tc>
      </w:tr>
      <w:tr w:rsidR="00B31F1C" w:rsidRPr="00B31F1C" w:rsidTr="00CB194A">
        <w:trPr>
          <w:trHeight w:val="208"/>
        </w:trPr>
        <w:tc>
          <w:tcPr>
            <w:tcW w:w="4253" w:type="dxa"/>
            <w:tcBorders>
              <w:top w:val="single" w:sz="6" w:space="0" w:color="auto"/>
              <w:left w:val="single" w:sz="6" w:space="0" w:color="auto"/>
              <w:bottom w:val="single" w:sz="6" w:space="0" w:color="auto"/>
              <w:right w:val="single" w:sz="6" w:space="0" w:color="auto"/>
            </w:tcBorders>
          </w:tcPr>
          <w:p w:rsidR="00B31F1C" w:rsidRPr="00CB194A" w:rsidRDefault="00B31F1C" w:rsidP="00B31F1C">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CB194A">
              <w:rPr>
                <w:rFonts w:ascii="Times New Roman" w:eastAsia="Times New Roman" w:hAnsi="Times New Roman" w:cs="Times New Roman"/>
                <w:snapToGrid w:val="0"/>
                <w:kern w:val="32"/>
                <w:sz w:val="20"/>
                <w:szCs w:val="20"/>
                <w:lang w:eastAsia="ru-RU"/>
              </w:rPr>
              <w:t>2. Муниципальные ценные бумаги</w:t>
            </w:r>
          </w:p>
        </w:tc>
        <w:tc>
          <w:tcPr>
            <w:tcW w:w="1418"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bCs/>
                <w:snapToGrid w:val="0"/>
                <w:kern w:val="32"/>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r>
      <w:tr w:rsidR="00B31F1C" w:rsidRPr="00B31F1C" w:rsidTr="00CB194A">
        <w:trPr>
          <w:trHeight w:val="208"/>
        </w:trPr>
        <w:tc>
          <w:tcPr>
            <w:tcW w:w="4253" w:type="dxa"/>
            <w:tcBorders>
              <w:top w:val="single" w:sz="6" w:space="0" w:color="auto"/>
              <w:left w:val="single" w:sz="6" w:space="0" w:color="auto"/>
              <w:bottom w:val="single" w:sz="6" w:space="0" w:color="auto"/>
              <w:right w:val="single" w:sz="6" w:space="0" w:color="auto"/>
            </w:tcBorders>
          </w:tcPr>
          <w:p w:rsidR="00B31F1C" w:rsidRPr="00CB194A" w:rsidRDefault="00B31F1C" w:rsidP="00B31F1C">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CB194A">
              <w:rPr>
                <w:rFonts w:ascii="Times New Roman" w:eastAsia="Times New Roman" w:hAnsi="Times New Roman" w:cs="Times New Roman"/>
                <w:bCs/>
                <w:kern w:val="32"/>
                <w:sz w:val="20"/>
                <w:szCs w:val="20"/>
                <w:lang w:eastAsia="ru-RU"/>
              </w:rPr>
              <w:t xml:space="preserve">3. Бюджетные кредиты от других бюджетов бюджетной системы Российской Федерации </w:t>
            </w:r>
          </w:p>
        </w:tc>
        <w:tc>
          <w:tcPr>
            <w:tcW w:w="1418"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bCs/>
                <w:snapToGrid w:val="0"/>
                <w:kern w:val="32"/>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r>
      <w:tr w:rsidR="00B31F1C" w:rsidRPr="00B31F1C" w:rsidTr="00CB194A">
        <w:trPr>
          <w:trHeight w:val="115"/>
        </w:trPr>
        <w:tc>
          <w:tcPr>
            <w:tcW w:w="4253"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keepNext/>
              <w:autoSpaceDE w:val="0"/>
              <w:autoSpaceDN w:val="0"/>
              <w:spacing w:after="0" w:line="240" w:lineRule="auto"/>
              <w:outlineLvl w:val="3"/>
              <w:rPr>
                <w:rFonts w:ascii="Times New Roman" w:eastAsia="Times New Roman" w:hAnsi="Times New Roman" w:cs="Times New Roman"/>
                <w:bCs/>
                <w:kern w:val="32"/>
                <w:sz w:val="20"/>
                <w:szCs w:val="20"/>
                <w:lang w:eastAsia="ru-RU"/>
              </w:rPr>
            </w:pPr>
            <w:r w:rsidRPr="00CB194A">
              <w:rPr>
                <w:rFonts w:ascii="Times New Roman" w:eastAsia="Times New Roman" w:hAnsi="Times New Roman" w:cs="Times New Roman"/>
                <w:b/>
                <w:bCs/>
                <w:kern w:val="32"/>
                <w:sz w:val="20"/>
                <w:szCs w:val="20"/>
                <w:lang w:eastAsia="ru-RU"/>
              </w:rPr>
              <w:t>Итого объем внутренних заимствований</w:t>
            </w:r>
          </w:p>
        </w:tc>
        <w:tc>
          <w:tcPr>
            <w:tcW w:w="1418"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CB194A">
              <w:rPr>
                <w:rFonts w:ascii="Times New Roman" w:eastAsia="Times New Roman" w:hAnsi="Times New Roman" w:cs="Times New Roman"/>
                <w:b/>
                <w:snapToGrid w:val="0"/>
                <w:kern w:val="32"/>
                <w:sz w:val="20"/>
                <w:szCs w:val="20"/>
                <w:lang w:eastAsia="ru-RU"/>
              </w:rPr>
              <w:t>29 000 000,00</w:t>
            </w:r>
          </w:p>
        </w:tc>
        <w:tc>
          <w:tcPr>
            <w:tcW w:w="1276"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CB194A">
              <w:rPr>
                <w:rFonts w:ascii="Times New Roman" w:eastAsia="Times New Roman" w:hAnsi="Times New Roman" w:cs="Times New Roman"/>
                <w:b/>
                <w:snapToGrid w:val="0"/>
                <w:kern w:val="32"/>
                <w:sz w:val="20"/>
                <w:szCs w:val="20"/>
                <w:lang w:eastAsia="ru-RU"/>
              </w:rPr>
              <w:t>0,00</w:t>
            </w:r>
          </w:p>
        </w:tc>
        <w:tc>
          <w:tcPr>
            <w:tcW w:w="1275"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CB194A">
              <w:rPr>
                <w:rFonts w:ascii="Times New Roman" w:eastAsia="Times New Roman" w:hAnsi="Times New Roman" w:cs="Times New Roman"/>
                <w:b/>
                <w:snapToGrid w:val="0"/>
                <w:kern w:val="32"/>
                <w:sz w:val="20"/>
                <w:szCs w:val="20"/>
                <w:lang w:eastAsia="ru-RU"/>
              </w:rPr>
              <w:t>6 000 000,00</w:t>
            </w:r>
          </w:p>
        </w:tc>
        <w:tc>
          <w:tcPr>
            <w:tcW w:w="1418"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CB194A">
              <w:rPr>
                <w:rFonts w:ascii="Times New Roman" w:eastAsia="Times New Roman" w:hAnsi="Times New Roman" w:cs="Times New Roman"/>
                <w:b/>
                <w:snapToGrid w:val="0"/>
                <w:kern w:val="32"/>
                <w:sz w:val="20"/>
                <w:szCs w:val="20"/>
                <w:lang w:eastAsia="ru-RU"/>
              </w:rPr>
              <w:t>23 000 000,00</w:t>
            </w:r>
          </w:p>
        </w:tc>
      </w:tr>
    </w:tbl>
    <w:p w:rsidR="00B31F1C" w:rsidRPr="00B31F1C"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highlight w:val="yellow"/>
          <w:lang w:eastAsia="ru-RU"/>
        </w:rPr>
      </w:pPr>
    </w:p>
    <w:p w:rsidR="00B31F1C" w:rsidRPr="00B31F1C" w:rsidRDefault="00B31F1C" w:rsidP="00B31F1C">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Cs/>
          <w:kern w:val="32"/>
          <w:sz w:val="24"/>
          <w:szCs w:val="24"/>
          <w:lang w:eastAsia="ru-RU"/>
        </w:rPr>
      </w:pPr>
      <w:r w:rsidRPr="00B31F1C">
        <w:rPr>
          <w:rFonts w:ascii="Times New Roman" w:eastAsia="Times New Roman" w:hAnsi="Times New Roman" w:cs="Times New Roman"/>
          <w:bCs/>
          <w:kern w:val="32"/>
          <w:sz w:val="24"/>
          <w:szCs w:val="24"/>
          <w:lang w:eastAsia="ru-RU"/>
        </w:rPr>
        <w:t>Структура муниципального долга Уренского муниципального округа</w:t>
      </w:r>
    </w:p>
    <w:p w:rsidR="00B31F1C" w:rsidRPr="00B31F1C"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p>
    <w:p w:rsidR="00B31F1C" w:rsidRPr="00B31F1C"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r w:rsidRPr="00B31F1C">
        <w:rPr>
          <w:rFonts w:ascii="Times New Roman" w:eastAsia="Times New Roman" w:hAnsi="Times New Roman" w:cs="Times New Roman"/>
          <w:kern w:val="32"/>
          <w:sz w:val="24"/>
          <w:szCs w:val="24"/>
          <w:lang w:eastAsia="ru-RU"/>
        </w:rPr>
        <w:t>(рублей)</w:t>
      </w:r>
    </w:p>
    <w:tbl>
      <w:tblPr>
        <w:tblW w:w="9640" w:type="dxa"/>
        <w:tblInd w:w="-254" w:type="dxa"/>
        <w:tblLayout w:type="fixed"/>
        <w:tblCellMar>
          <w:left w:w="30" w:type="dxa"/>
          <w:right w:w="30" w:type="dxa"/>
        </w:tblCellMar>
        <w:tblLook w:val="0000" w:firstRow="0" w:lastRow="0" w:firstColumn="0" w:lastColumn="0" w:noHBand="0" w:noVBand="0"/>
      </w:tblPr>
      <w:tblGrid>
        <w:gridCol w:w="4253"/>
        <w:gridCol w:w="1418"/>
        <w:gridCol w:w="1276"/>
        <w:gridCol w:w="1275"/>
        <w:gridCol w:w="1418"/>
      </w:tblGrid>
      <w:tr w:rsidR="00B31F1C" w:rsidRPr="00B31F1C" w:rsidTr="00CB194A">
        <w:trPr>
          <w:trHeight w:val="1032"/>
          <w:tblHeader/>
        </w:trPr>
        <w:tc>
          <w:tcPr>
            <w:tcW w:w="4253"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CB194A">
              <w:rPr>
                <w:rFonts w:ascii="Times New Roman" w:eastAsia="Times New Roman" w:hAnsi="Times New Roman" w:cs="Times New Roman"/>
                <w:b/>
                <w:bCs/>
                <w:snapToGrid w:val="0"/>
                <w:kern w:val="32"/>
                <w:sz w:val="20"/>
                <w:szCs w:val="20"/>
                <w:lang w:eastAsia="ru-RU"/>
              </w:rPr>
              <w:t>Виды долговых обязательств</w:t>
            </w:r>
          </w:p>
        </w:tc>
        <w:tc>
          <w:tcPr>
            <w:tcW w:w="1418"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CB194A">
              <w:rPr>
                <w:rFonts w:ascii="Times New Roman" w:eastAsia="Times New Roman" w:hAnsi="Times New Roman" w:cs="Times New Roman"/>
                <w:b/>
                <w:bCs/>
                <w:snapToGrid w:val="0"/>
                <w:kern w:val="32"/>
                <w:sz w:val="20"/>
                <w:szCs w:val="20"/>
                <w:lang w:eastAsia="ru-RU"/>
              </w:rPr>
              <w:t>Величина муниципального долга на 1 января 2026 года</w:t>
            </w:r>
          </w:p>
        </w:tc>
        <w:tc>
          <w:tcPr>
            <w:tcW w:w="1276"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CB194A">
              <w:rPr>
                <w:rFonts w:ascii="Times New Roman" w:eastAsia="Times New Roman" w:hAnsi="Times New Roman" w:cs="Times New Roman"/>
                <w:b/>
                <w:bCs/>
                <w:snapToGrid w:val="0"/>
                <w:kern w:val="32"/>
                <w:sz w:val="20"/>
                <w:szCs w:val="20"/>
                <w:lang w:eastAsia="ru-RU"/>
              </w:rPr>
              <w:t>Предельный объем привлечения в 2026 году</w:t>
            </w:r>
          </w:p>
        </w:tc>
        <w:tc>
          <w:tcPr>
            <w:tcW w:w="1275"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CB194A">
              <w:rPr>
                <w:rFonts w:ascii="Times New Roman" w:eastAsia="Times New Roman" w:hAnsi="Times New Roman" w:cs="Times New Roman"/>
                <w:b/>
                <w:bCs/>
                <w:snapToGrid w:val="0"/>
                <w:kern w:val="32"/>
                <w:sz w:val="20"/>
                <w:szCs w:val="20"/>
                <w:lang w:eastAsia="ru-RU"/>
              </w:rPr>
              <w:t>Предельный объем погашения в 2026 году</w:t>
            </w:r>
          </w:p>
        </w:tc>
        <w:tc>
          <w:tcPr>
            <w:tcW w:w="1418"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CB194A">
              <w:rPr>
                <w:rFonts w:ascii="Times New Roman" w:eastAsia="Times New Roman" w:hAnsi="Times New Roman" w:cs="Times New Roman"/>
                <w:b/>
                <w:bCs/>
                <w:snapToGrid w:val="0"/>
                <w:kern w:val="32"/>
                <w:sz w:val="20"/>
                <w:szCs w:val="20"/>
                <w:lang w:eastAsia="ru-RU"/>
              </w:rPr>
              <w:t>Верхний предел муниципального внутреннего долга на 1 января 2027года</w:t>
            </w:r>
          </w:p>
        </w:tc>
      </w:tr>
      <w:tr w:rsidR="00B31F1C" w:rsidRPr="00B31F1C" w:rsidTr="00CB194A">
        <w:trPr>
          <w:trHeight w:val="442"/>
        </w:trPr>
        <w:tc>
          <w:tcPr>
            <w:tcW w:w="4253"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textAlignment w:val="baseline"/>
              <w:rPr>
                <w:rFonts w:ascii="Times New Roman" w:eastAsia="Times New Roman" w:hAnsi="Times New Roman" w:cs="Times New Roman"/>
                <w:bCs/>
                <w:snapToGrid w:val="0"/>
                <w:kern w:val="32"/>
                <w:sz w:val="20"/>
                <w:szCs w:val="20"/>
                <w:lang w:eastAsia="ru-RU"/>
              </w:rPr>
            </w:pPr>
            <w:r w:rsidRPr="00CB194A">
              <w:rPr>
                <w:rFonts w:ascii="Times New Roman" w:eastAsia="Times New Roman" w:hAnsi="Times New Roman" w:cs="Times New Roman"/>
                <w:bCs/>
                <w:snapToGrid w:val="0"/>
                <w:kern w:val="32"/>
                <w:sz w:val="20"/>
                <w:szCs w:val="20"/>
                <w:lang w:eastAsia="ru-RU"/>
              </w:rPr>
              <w:t>1. Кредиты кредитных организаций</w:t>
            </w:r>
          </w:p>
        </w:tc>
        <w:tc>
          <w:tcPr>
            <w:tcW w:w="1418"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CB194A">
              <w:rPr>
                <w:rFonts w:ascii="Times New Roman" w:eastAsia="Times New Roman" w:hAnsi="Times New Roman" w:cs="Times New Roman"/>
                <w:snapToGrid w:val="0"/>
                <w:kern w:val="32"/>
                <w:sz w:val="20"/>
                <w:szCs w:val="20"/>
                <w:lang w:eastAsia="ru-RU"/>
              </w:rPr>
              <w:t>0,00</w:t>
            </w:r>
          </w:p>
        </w:tc>
        <w:tc>
          <w:tcPr>
            <w:tcW w:w="1275"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CB194A">
              <w:rPr>
                <w:rFonts w:ascii="Times New Roman" w:eastAsia="Times New Roman" w:hAnsi="Times New Roman" w:cs="Times New Roman"/>
                <w:snapToGrid w:val="0"/>
                <w:kern w:val="32"/>
                <w:sz w:val="20"/>
                <w:szCs w:val="20"/>
                <w:lang w:eastAsia="ru-RU"/>
              </w:rPr>
              <w:t>0,00</w:t>
            </w:r>
          </w:p>
        </w:tc>
      </w:tr>
      <w:tr w:rsidR="00B31F1C" w:rsidRPr="00B31F1C" w:rsidTr="00CB194A">
        <w:trPr>
          <w:trHeight w:val="406"/>
        </w:trPr>
        <w:tc>
          <w:tcPr>
            <w:tcW w:w="4253"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textAlignment w:val="baseline"/>
              <w:rPr>
                <w:rFonts w:ascii="Times New Roman" w:eastAsia="Times New Roman" w:hAnsi="Times New Roman" w:cs="Times New Roman"/>
                <w:bCs/>
                <w:snapToGrid w:val="0"/>
                <w:kern w:val="32"/>
                <w:sz w:val="20"/>
                <w:szCs w:val="20"/>
                <w:lang w:eastAsia="ru-RU"/>
              </w:rPr>
            </w:pPr>
            <w:r w:rsidRPr="00CB194A">
              <w:rPr>
                <w:rFonts w:ascii="Times New Roman" w:eastAsia="Times New Roman" w:hAnsi="Times New Roman" w:cs="Times New Roman"/>
                <w:bCs/>
                <w:snapToGrid w:val="0"/>
                <w:kern w:val="32"/>
                <w:sz w:val="20"/>
                <w:szCs w:val="20"/>
                <w:lang w:eastAsia="ru-RU"/>
              </w:rPr>
              <w:t>2. Муниципальные ценные бумаги</w:t>
            </w:r>
          </w:p>
        </w:tc>
        <w:tc>
          <w:tcPr>
            <w:tcW w:w="1418"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r>
      <w:tr w:rsidR="00B31F1C" w:rsidRPr="00B31F1C" w:rsidTr="00CB194A">
        <w:trPr>
          <w:trHeight w:val="413"/>
        </w:trPr>
        <w:tc>
          <w:tcPr>
            <w:tcW w:w="4253"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textAlignment w:val="baseline"/>
              <w:rPr>
                <w:rFonts w:ascii="Times New Roman" w:eastAsia="Times New Roman" w:hAnsi="Times New Roman" w:cs="Times New Roman"/>
                <w:bCs/>
                <w:snapToGrid w:val="0"/>
                <w:kern w:val="32"/>
                <w:sz w:val="20"/>
                <w:szCs w:val="20"/>
                <w:lang w:eastAsia="ru-RU"/>
              </w:rPr>
            </w:pPr>
            <w:r w:rsidRPr="00CB194A">
              <w:rPr>
                <w:rFonts w:ascii="Times New Roman" w:eastAsia="Times New Roman" w:hAnsi="Times New Roman" w:cs="Times New Roman"/>
                <w:bCs/>
                <w:snapToGrid w:val="0"/>
                <w:kern w:val="32"/>
                <w:sz w:val="20"/>
                <w:szCs w:val="20"/>
                <w:lang w:eastAsia="ru-RU"/>
              </w:rPr>
              <w:t>3. Бюджетные кредиты, полученные из областного бюджета</w:t>
            </w:r>
          </w:p>
        </w:tc>
        <w:tc>
          <w:tcPr>
            <w:tcW w:w="1418"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CB194A">
              <w:rPr>
                <w:rFonts w:ascii="Times New Roman" w:eastAsia="Times New Roman" w:hAnsi="Times New Roman" w:cs="Times New Roman"/>
                <w:b/>
                <w:snapToGrid w:val="0"/>
                <w:kern w:val="32"/>
                <w:sz w:val="20"/>
                <w:szCs w:val="20"/>
                <w:lang w:eastAsia="ru-RU"/>
              </w:rPr>
              <w:t>29 000 000,00</w:t>
            </w:r>
          </w:p>
        </w:tc>
        <w:tc>
          <w:tcPr>
            <w:tcW w:w="1276"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CB194A">
              <w:rPr>
                <w:rFonts w:ascii="Times New Roman" w:eastAsia="Times New Roman" w:hAnsi="Times New Roman" w:cs="Times New Roman"/>
                <w:snapToGrid w:val="0"/>
                <w:kern w:val="32"/>
                <w:sz w:val="20"/>
                <w:szCs w:val="20"/>
                <w:lang w:eastAsia="ru-RU"/>
              </w:rPr>
              <w:t>6 000 000,00</w:t>
            </w:r>
          </w:p>
        </w:tc>
        <w:tc>
          <w:tcPr>
            <w:tcW w:w="1418"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CB194A">
              <w:rPr>
                <w:rFonts w:ascii="Times New Roman" w:eastAsia="Times New Roman" w:hAnsi="Times New Roman" w:cs="Times New Roman"/>
                <w:snapToGrid w:val="0"/>
                <w:kern w:val="32"/>
                <w:sz w:val="20"/>
                <w:szCs w:val="20"/>
                <w:lang w:eastAsia="ru-RU"/>
              </w:rPr>
              <w:t>23 000 000,00</w:t>
            </w:r>
          </w:p>
        </w:tc>
      </w:tr>
      <w:tr w:rsidR="00B31F1C" w:rsidRPr="00B31F1C" w:rsidTr="00CB194A">
        <w:trPr>
          <w:trHeight w:val="363"/>
        </w:trPr>
        <w:tc>
          <w:tcPr>
            <w:tcW w:w="4253"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textAlignment w:val="baseline"/>
              <w:rPr>
                <w:rFonts w:ascii="Times New Roman" w:eastAsia="Times New Roman" w:hAnsi="Times New Roman" w:cs="Times New Roman"/>
                <w:bCs/>
                <w:snapToGrid w:val="0"/>
                <w:kern w:val="32"/>
                <w:sz w:val="20"/>
                <w:szCs w:val="20"/>
                <w:lang w:eastAsia="ru-RU"/>
              </w:rPr>
            </w:pPr>
            <w:r w:rsidRPr="00CB194A">
              <w:rPr>
                <w:rFonts w:ascii="Times New Roman" w:eastAsia="Times New Roman" w:hAnsi="Times New Roman" w:cs="Times New Roman"/>
                <w:bCs/>
                <w:snapToGrid w:val="0"/>
                <w:kern w:val="32"/>
                <w:sz w:val="20"/>
                <w:szCs w:val="20"/>
                <w:lang w:eastAsia="ru-RU"/>
              </w:rPr>
              <w:t>4. Муниципальные гарантии</w:t>
            </w:r>
          </w:p>
        </w:tc>
        <w:tc>
          <w:tcPr>
            <w:tcW w:w="1418"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r>
      <w:tr w:rsidR="00B31F1C" w:rsidRPr="00B31F1C" w:rsidTr="00CB194A">
        <w:trPr>
          <w:trHeight w:val="123"/>
        </w:trPr>
        <w:tc>
          <w:tcPr>
            <w:tcW w:w="4253" w:type="dxa"/>
            <w:tcBorders>
              <w:top w:val="single" w:sz="6" w:space="0" w:color="auto"/>
              <w:left w:val="single" w:sz="6" w:space="0" w:color="auto"/>
              <w:bottom w:val="single" w:sz="6" w:space="0" w:color="auto"/>
              <w:right w:val="single" w:sz="6" w:space="0" w:color="auto"/>
            </w:tcBorders>
            <w:vAlign w:val="bottom"/>
          </w:tcPr>
          <w:p w:rsidR="00B31F1C" w:rsidRPr="00CB194A" w:rsidRDefault="00B31F1C" w:rsidP="00B31F1C">
            <w:pPr>
              <w:overflowPunct w:val="0"/>
              <w:autoSpaceDE w:val="0"/>
              <w:autoSpaceDN w:val="0"/>
              <w:adjustRightInd w:val="0"/>
              <w:spacing w:after="0" w:line="240" w:lineRule="auto"/>
              <w:textAlignment w:val="baseline"/>
              <w:rPr>
                <w:rFonts w:ascii="Times New Roman" w:eastAsia="Times New Roman" w:hAnsi="Times New Roman" w:cs="Times New Roman"/>
                <w:b/>
                <w:bCs/>
                <w:snapToGrid w:val="0"/>
                <w:kern w:val="32"/>
                <w:sz w:val="20"/>
                <w:szCs w:val="20"/>
                <w:lang w:eastAsia="ru-RU"/>
              </w:rPr>
            </w:pPr>
            <w:r w:rsidRPr="00CB194A">
              <w:rPr>
                <w:rFonts w:ascii="Times New Roman" w:eastAsia="Times New Roman" w:hAnsi="Times New Roman" w:cs="Times New Roman"/>
                <w:b/>
                <w:bCs/>
                <w:snapToGrid w:val="0"/>
                <w:kern w:val="32"/>
                <w:sz w:val="20"/>
                <w:szCs w:val="20"/>
                <w:lang w:eastAsia="ru-RU"/>
              </w:rPr>
              <w:t>Итого объем муниципального долга</w:t>
            </w:r>
          </w:p>
        </w:tc>
        <w:tc>
          <w:tcPr>
            <w:tcW w:w="1418"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CB194A">
              <w:rPr>
                <w:rFonts w:ascii="Times New Roman" w:eastAsia="Times New Roman" w:hAnsi="Times New Roman" w:cs="Times New Roman"/>
                <w:b/>
                <w:snapToGrid w:val="0"/>
                <w:kern w:val="32"/>
                <w:sz w:val="20"/>
                <w:szCs w:val="20"/>
                <w:lang w:eastAsia="ru-RU"/>
              </w:rPr>
              <w:t>29 000 000,00</w:t>
            </w:r>
          </w:p>
        </w:tc>
        <w:tc>
          <w:tcPr>
            <w:tcW w:w="1276"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CB194A">
              <w:rPr>
                <w:rFonts w:ascii="Times New Roman" w:eastAsia="Times New Roman" w:hAnsi="Times New Roman" w:cs="Times New Roman"/>
                <w:b/>
                <w:snapToGrid w:val="0"/>
                <w:kern w:val="32"/>
                <w:sz w:val="20"/>
                <w:szCs w:val="20"/>
                <w:lang w:eastAsia="ru-RU"/>
              </w:rPr>
              <w:t>0,00</w:t>
            </w:r>
          </w:p>
        </w:tc>
        <w:tc>
          <w:tcPr>
            <w:tcW w:w="1275"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CB194A">
              <w:rPr>
                <w:rFonts w:ascii="Times New Roman" w:eastAsia="Times New Roman" w:hAnsi="Times New Roman" w:cs="Times New Roman"/>
                <w:b/>
                <w:snapToGrid w:val="0"/>
                <w:kern w:val="32"/>
                <w:sz w:val="20"/>
                <w:szCs w:val="20"/>
                <w:lang w:eastAsia="ru-RU"/>
              </w:rPr>
              <w:t>6 000 000,00</w:t>
            </w:r>
          </w:p>
        </w:tc>
        <w:tc>
          <w:tcPr>
            <w:tcW w:w="1418" w:type="dxa"/>
            <w:tcBorders>
              <w:top w:val="single" w:sz="6" w:space="0" w:color="auto"/>
              <w:left w:val="single" w:sz="6" w:space="0" w:color="auto"/>
              <w:bottom w:val="single" w:sz="6" w:space="0" w:color="auto"/>
              <w:right w:val="single" w:sz="6" w:space="0" w:color="auto"/>
            </w:tcBorders>
            <w:vAlign w:val="center"/>
          </w:tcPr>
          <w:p w:rsidR="00B31F1C" w:rsidRPr="00CB194A" w:rsidRDefault="00B31F1C" w:rsidP="00B31F1C">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CB194A">
              <w:rPr>
                <w:rFonts w:ascii="Times New Roman" w:eastAsia="Times New Roman" w:hAnsi="Times New Roman" w:cs="Times New Roman"/>
                <w:b/>
                <w:snapToGrid w:val="0"/>
                <w:kern w:val="32"/>
                <w:sz w:val="20"/>
                <w:szCs w:val="20"/>
                <w:lang w:eastAsia="ru-RU"/>
              </w:rPr>
              <w:t>23 000 000,00</w:t>
            </w:r>
          </w:p>
        </w:tc>
      </w:tr>
    </w:tbl>
    <w:p w:rsidR="00B31F1C" w:rsidRPr="00B31F1C" w:rsidRDefault="00B31F1C" w:rsidP="00B31F1C">
      <w:pPr>
        <w:overflowPunct w:val="0"/>
        <w:autoSpaceDE w:val="0"/>
        <w:autoSpaceDN w:val="0"/>
        <w:adjustRightInd w:val="0"/>
        <w:spacing w:after="120" w:line="240" w:lineRule="auto"/>
        <w:textAlignment w:val="baseline"/>
        <w:rPr>
          <w:rFonts w:ascii="Times New Roman" w:eastAsia="Times New Roman" w:hAnsi="Times New Roman" w:cs="Times New Roman"/>
          <w:kern w:val="32"/>
          <w:sz w:val="24"/>
          <w:szCs w:val="24"/>
          <w:lang w:eastAsia="ru-RU"/>
        </w:rPr>
      </w:pPr>
    </w:p>
    <w:tbl>
      <w:tblPr>
        <w:tblStyle w:val="20"/>
        <w:tblW w:w="5386" w:type="dxa"/>
        <w:tblInd w:w="3970" w:type="dxa"/>
        <w:tblLook w:val="04A0" w:firstRow="1" w:lastRow="0" w:firstColumn="1" w:lastColumn="0" w:noHBand="0" w:noVBand="1"/>
      </w:tblPr>
      <w:tblGrid>
        <w:gridCol w:w="5386"/>
      </w:tblGrid>
      <w:tr w:rsidR="00202359" w:rsidRPr="00202359" w:rsidTr="005A5503">
        <w:tc>
          <w:tcPr>
            <w:tcW w:w="5386" w:type="dxa"/>
            <w:tcBorders>
              <w:top w:val="nil"/>
              <w:left w:val="nil"/>
              <w:bottom w:val="nil"/>
              <w:right w:val="nil"/>
            </w:tcBorders>
          </w:tcPr>
          <w:p w:rsidR="00202359" w:rsidRPr="00202359" w:rsidRDefault="00202359" w:rsidP="00202359">
            <w:pPr>
              <w:widowControl w:val="0"/>
              <w:overflowPunct/>
              <w:adjustRightInd/>
              <w:spacing w:after="0"/>
              <w:jc w:val="center"/>
              <w:outlineLvl w:val="0"/>
              <w:rPr>
                <w:bCs/>
                <w:sz w:val="28"/>
                <w:szCs w:val="28"/>
              </w:rPr>
            </w:pPr>
            <w:r w:rsidRPr="00202359">
              <w:rPr>
                <w:bCs/>
                <w:sz w:val="28"/>
                <w:szCs w:val="28"/>
              </w:rPr>
              <w:lastRenderedPageBreak/>
              <w:t>Приложение 9</w:t>
            </w:r>
          </w:p>
          <w:p w:rsidR="00202359" w:rsidRPr="00B00F77" w:rsidRDefault="00202359" w:rsidP="00202359">
            <w:pPr>
              <w:tabs>
                <w:tab w:val="left" w:pos="3011"/>
              </w:tabs>
              <w:spacing w:after="0"/>
              <w:jc w:val="center"/>
              <w:rPr>
                <w:sz w:val="24"/>
                <w:szCs w:val="24"/>
              </w:rPr>
            </w:pPr>
            <w:r w:rsidRPr="00B00F77">
              <w:rPr>
                <w:sz w:val="24"/>
                <w:szCs w:val="24"/>
              </w:rPr>
              <w:t>к решению Совета депутатов Уренского муниципального округа Нижегородской области «О бюджете Уренского муниципального округа Нижегородской области на 2026 год и на плановый период 2027 и 2028 годов»</w:t>
            </w:r>
          </w:p>
          <w:p w:rsidR="00202359" w:rsidRPr="00202359" w:rsidRDefault="00202359" w:rsidP="00202359">
            <w:pPr>
              <w:widowControl w:val="0"/>
              <w:overflowPunct/>
              <w:adjustRightInd/>
              <w:spacing w:after="0"/>
              <w:jc w:val="right"/>
              <w:outlineLvl w:val="0"/>
              <w:rPr>
                <w:bCs/>
                <w:sz w:val="28"/>
                <w:szCs w:val="28"/>
              </w:rPr>
            </w:pPr>
          </w:p>
        </w:tc>
      </w:tr>
    </w:tbl>
    <w:p w:rsidR="00202359" w:rsidRPr="00202359" w:rsidRDefault="00202359" w:rsidP="00202359">
      <w:pPr>
        <w:overflowPunct w:val="0"/>
        <w:autoSpaceDE w:val="0"/>
        <w:autoSpaceDN w:val="0"/>
        <w:adjustRightInd w:val="0"/>
        <w:spacing w:after="120" w:line="240" w:lineRule="auto"/>
        <w:contextualSpacing/>
        <w:jc w:val="right"/>
        <w:textAlignment w:val="baseline"/>
        <w:rPr>
          <w:rFonts w:ascii="Times New Roman" w:eastAsia="Times New Roman" w:hAnsi="Times New Roman" w:cs="Times New Roman"/>
          <w:kern w:val="32"/>
          <w:sz w:val="28"/>
          <w:szCs w:val="28"/>
          <w:lang w:eastAsia="ru-RU"/>
        </w:rPr>
      </w:pPr>
    </w:p>
    <w:p w:rsidR="00202359" w:rsidRPr="00B00F77" w:rsidRDefault="00202359" w:rsidP="00202359">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32"/>
          <w:sz w:val="28"/>
          <w:szCs w:val="28"/>
          <w:lang w:eastAsia="ru-RU"/>
        </w:rPr>
      </w:pPr>
      <w:r w:rsidRPr="00B00F77">
        <w:rPr>
          <w:rFonts w:ascii="Times New Roman" w:eastAsia="Times New Roman" w:hAnsi="Times New Roman" w:cs="Times New Roman"/>
          <w:b/>
          <w:bCs/>
          <w:kern w:val="32"/>
          <w:sz w:val="28"/>
          <w:szCs w:val="28"/>
          <w:lang w:eastAsia="ru-RU"/>
        </w:rPr>
        <w:t xml:space="preserve">Программа муниципальных внутренних заимствований </w:t>
      </w:r>
    </w:p>
    <w:p w:rsidR="00202359" w:rsidRPr="00B00F77" w:rsidRDefault="00202359" w:rsidP="00202359">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32"/>
          <w:sz w:val="28"/>
          <w:szCs w:val="28"/>
          <w:lang w:eastAsia="ru-RU"/>
        </w:rPr>
      </w:pPr>
      <w:r w:rsidRPr="00B00F77">
        <w:rPr>
          <w:rFonts w:ascii="Times New Roman" w:eastAsia="Times New Roman" w:hAnsi="Times New Roman" w:cs="Times New Roman"/>
          <w:b/>
          <w:bCs/>
          <w:kern w:val="32"/>
          <w:sz w:val="28"/>
          <w:szCs w:val="28"/>
          <w:lang w:eastAsia="ru-RU"/>
        </w:rPr>
        <w:t>Уренского муниципального округа Нижегородской области на 2027 год</w:t>
      </w:r>
    </w:p>
    <w:p w:rsidR="00202359" w:rsidRPr="00202359"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8"/>
          <w:szCs w:val="28"/>
          <w:lang w:eastAsia="ru-RU"/>
        </w:rPr>
      </w:pPr>
    </w:p>
    <w:p w:rsidR="00202359" w:rsidRPr="00202359"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8"/>
          <w:lang w:eastAsia="ru-RU"/>
        </w:rPr>
      </w:pPr>
      <w:r w:rsidRPr="00202359">
        <w:rPr>
          <w:rFonts w:ascii="Times New Roman" w:eastAsia="Times New Roman" w:hAnsi="Times New Roman" w:cs="Times New Roman"/>
          <w:kern w:val="32"/>
          <w:sz w:val="24"/>
          <w:szCs w:val="28"/>
          <w:lang w:eastAsia="ru-RU"/>
        </w:rPr>
        <w:t>(рублей)</w:t>
      </w:r>
    </w:p>
    <w:tbl>
      <w:tblPr>
        <w:tblW w:w="9640" w:type="dxa"/>
        <w:tblInd w:w="-254" w:type="dxa"/>
        <w:tblLayout w:type="fixed"/>
        <w:tblCellMar>
          <w:left w:w="30" w:type="dxa"/>
          <w:right w:w="30" w:type="dxa"/>
        </w:tblCellMar>
        <w:tblLook w:val="0000" w:firstRow="0" w:lastRow="0" w:firstColumn="0" w:lastColumn="0" w:noHBand="0" w:noVBand="0"/>
      </w:tblPr>
      <w:tblGrid>
        <w:gridCol w:w="4253"/>
        <w:gridCol w:w="1418"/>
        <w:gridCol w:w="1276"/>
        <w:gridCol w:w="1275"/>
        <w:gridCol w:w="1418"/>
      </w:tblGrid>
      <w:tr w:rsidR="00202359" w:rsidRPr="00202359" w:rsidTr="00B00F77">
        <w:trPr>
          <w:trHeight w:val="206"/>
          <w:tblHeader/>
        </w:trPr>
        <w:tc>
          <w:tcPr>
            <w:tcW w:w="4253"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Обязательства</w:t>
            </w:r>
          </w:p>
        </w:tc>
        <w:tc>
          <w:tcPr>
            <w:tcW w:w="1418"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Объем заимствований на 1 января 2027года</w:t>
            </w:r>
          </w:p>
        </w:tc>
        <w:tc>
          <w:tcPr>
            <w:tcW w:w="1276"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Объем привлечения</w:t>
            </w:r>
          </w:p>
          <w:p w:rsidR="00202359" w:rsidRPr="00B00F77" w:rsidRDefault="00202359" w:rsidP="00202359">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в 2027 году</w:t>
            </w:r>
          </w:p>
        </w:tc>
        <w:tc>
          <w:tcPr>
            <w:tcW w:w="1275"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Объем погашения в 2027 году</w:t>
            </w:r>
          </w:p>
        </w:tc>
        <w:tc>
          <w:tcPr>
            <w:tcW w:w="1418"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Планируемый объем заимствований на 1 января 2028 года</w:t>
            </w:r>
          </w:p>
        </w:tc>
      </w:tr>
      <w:tr w:rsidR="00202359" w:rsidRPr="00202359" w:rsidTr="00B00F77">
        <w:trPr>
          <w:trHeight w:val="206"/>
        </w:trPr>
        <w:tc>
          <w:tcPr>
            <w:tcW w:w="9640" w:type="dxa"/>
            <w:gridSpan w:val="5"/>
            <w:tcBorders>
              <w:top w:val="single" w:sz="4" w:space="0" w:color="auto"/>
              <w:left w:val="single" w:sz="6" w:space="0" w:color="auto"/>
              <w:bottom w:val="single" w:sz="6" w:space="0" w:color="auto"/>
              <w:right w:val="single" w:sz="6" w:space="0" w:color="auto"/>
            </w:tcBorders>
          </w:tcPr>
          <w:p w:rsidR="00202359" w:rsidRPr="00B00F77" w:rsidRDefault="00202359" w:rsidP="00202359">
            <w:pPr>
              <w:overflowPunct w:val="0"/>
              <w:autoSpaceDE w:val="0"/>
              <w:autoSpaceDN w:val="0"/>
              <w:adjustRightInd w:val="0"/>
              <w:spacing w:after="0" w:line="240" w:lineRule="auto"/>
              <w:ind w:right="112"/>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kern w:val="32"/>
                <w:sz w:val="20"/>
                <w:szCs w:val="20"/>
                <w:lang w:eastAsia="ru-RU"/>
              </w:rPr>
              <w:t>Обязательства, действующие на 1 января 2027 года</w:t>
            </w:r>
          </w:p>
        </w:tc>
      </w:tr>
      <w:tr w:rsidR="00202359" w:rsidRPr="00202359" w:rsidTr="00B00F77">
        <w:trPr>
          <w:trHeight w:val="206"/>
        </w:trPr>
        <w:tc>
          <w:tcPr>
            <w:tcW w:w="4253" w:type="dxa"/>
            <w:tcBorders>
              <w:top w:val="single" w:sz="4" w:space="0" w:color="auto"/>
              <w:left w:val="single" w:sz="6" w:space="0" w:color="auto"/>
              <w:bottom w:val="single" w:sz="6" w:space="0" w:color="auto"/>
              <w:right w:val="single" w:sz="6" w:space="0" w:color="auto"/>
            </w:tcBorders>
          </w:tcPr>
          <w:p w:rsidR="00202359" w:rsidRPr="00B00F77" w:rsidRDefault="00202359" w:rsidP="00202359">
            <w:pPr>
              <w:overflowPunct w:val="0"/>
              <w:autoSpaceDE w:val="0"/>
              <w:autoSpaceDN w:val="0"/>
              <w:adjustRightInd w:val="0"/>
              <w:spacing w:after="0" w:line="240" w:lineRule="auto"/>
              <w:textAlignment w:val="baseline"/>
              <w:rPr>
                <w:rFonts w:ascii="Times New Roman" w:eastAsia="Times New Roman" w:hAnsi="Times New Roman" w:cs="Times New Roman"/>
                <w:b/>
                <w:bCs/>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Объем заимствований, всего</w:t>
            </w:r>
          </w:p>
        </w:tc>
        <w:tc>
          <w:tcPr>
            <w:tcW w:w="1418"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23 000 000,00</w:t>
            </w:r>
          </w:p>
        </w:tc>
        <w:tc>
          <w:tcPr>
            <w:tcW w:w="1276"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p>
        </w:tc>
        <w:tc>
          <w:tcPr>
            <w:tcW w:w="1275"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5 000 000,00</w:t>
            </w:r>
          </w:p>
        </w:tc>
        <w:tc>
          <w:tcPr>
            <w:tcW w:w="1418"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18 000 000,00</w:t>
            </w:r>
          </w:p>
        </w:tc>
      </w:tr>
      <w:tr w:rsidR="00202359" w:rsidRPr="00202359" w:rsidTr="00B00F77">
        <w:trPr>
          <w:trHeight w:val="206"/>
        </w:trPr>
        <w:tc>
          <w:tcPr>
            <w:tcW w:w="4253" w:type="dxa"/>
            <w:tcBorders>
              <w:top w:val="single" w:sz="4" w:space="0" w:color="auto"/>
              <w:left w:val="single" w:sz="6" w:space="0" w:color="auto"/>
              <w:bottom w:val="single" w:sz="6" w:space="0" w:color="auto"/>
              <w:right w:val="single" w:sz="6" w:space="0" w:color="auto"/>
            </w:tcBorders>
          </w:tcPr>
          <w:p w:rsidR="00202359" w:rsidRPr="00B00F77" w:rsidRDefault="00202359" w:rsidP="00202359">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в том числе:</w:t>
            </w:r>
          </w:p>
        </w:tc>
        <w:tc>
          <w:tcPr>
            <w:tcW w:w="1418"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6"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r>
      <w:tr w:rsidR="00202359" w:rsidRPr="00202359" w:rsidTr="00B00F77">
        <w:trPr>
          <w:trHeight w:val="206"/>
        </w:trPr>
        <w:tc>
          <w:tcPr>
            <w:tcW w:w="4253" w:type="dxa"/>
            <w:tcBorders>
              <w:top w:val="single" w:sz="4" w:space="0" w:color="auto"/>
              <w:left w:val="single" w:sz="6" w:space="0" w:color="auto"/>
              <w:bottom w:val="single" w:sz="6" w:space="0" w:color="auto"/>
              <w:right w:val="single" w:sz="6" w:space="0" w:color="auto"/>
            </w:tcBorders>
          </w:tcPr>
          <w:p w:rsidR="00202359" w:rsidRPr="00B00F77" w:rsidRDefault="00202359" w:rsidP="00202359">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1. Кредиты кредитных организаций</w:t>
            </w:r>
          </w:p>
        </w:tc>
        <w:tc>
          <w:tcPr>
            <w:tcW w:w="1418"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0,00</w:t>
            </w:r>
          </w:p>
        </w:tc>
        <w:tc>
          <w:tcPr>
            <w:tcW w:w="1276"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0,00</w:t>
            </w:r>
          </w:p>
        </w:tc>
        <w:tc>
          <w:tcPr>
            <w:tcW w:w="1418"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0,00</w:t>
            </w:r>
          </w:p>
        </w:tc>
      </w:tr>
      <w:tr w:rsidR="00202359" w:rsidRPr="00202359" w:rsidTr="00B00F77">
        <w:trPr>
          <w:trHeight w:val="206"/>
        </w:trPr>
        <w:tc>
          <w:tcPr>
            <w:tcW w:w="4253" w:type="dxa"/>
            <w:tcBorders>
              <w:top w:val="single" w:sz="4" w:space="0" w:color="auto"/>
              <w:left w:val="single" w:sz="6" w:space="0" w:color="auto"/>
              <w:bottom w:val="single" w:sz="6" w:space="0" w:color="auto"/>
              <w:right w:val="single" w:sz="6" w:space="0" w:color="auto"/>
            </w:tcBorders>
          </w:tcPr>
          <w:p w:rsidR="00202359" w:rsidRPr="00B00F77" w:rsidRDefault="00202359" w:rsidP="00202359">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2. Муниципальные ценные бумаги</w:t>
            </w:r>
          </w:p>
        </w:tc>
        <w:tc>
          <w:tcPr>
            <w:tcW w:w="1418"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6"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r>
      <w:tr w:rsidR="00202359" w:rsidRPr="00202359" w:rsidTr="00B00F77">
        <w:trPr>
          <w:trHeight w:val="206"/>
        </w:trPr>
        <w:tc>
          <w:tcPr>
            <w:tcW w:w="4253" w:type="dxa"/>
            <w:tcBorders>
              <w:top w:val="single" w:sz="4" w:space="0" w:color="auto"/>
              <w:left w:val="single" w:sz="6" w:space="0" w:color="auto"/>
              <w:bottom w:val="single" w:sz="6" w:space="0" w:color="auto"/>
              <w:right w:val="single" w:sz="6" w:space="0" w:color="auto"/>
            </w:tcBorders>
          </w:tcPr>
          <w:p w:rsidR="00202359" w:rsidRPr="00B00F77" w:rsidRDefault="00202359" w:rsidP="00202359">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3. Бюджетные кредиты, полученные из областного бюджета</w:t>
            </w:r>
          </w:p>
        </w:tc>
        <w:tc>
          <w:tcPr>
            <w:tcW w:w="1418"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23 000 000,00</w:t>
            </w:r>
          </w:p>
        </w:tc>
        <w:tc>
          <w:tcPr>
            <w:tcW w:w="1276"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5 000 000,00</w:t>
            </w:r>
          </w:p>
        </w:tc>
        <w:tc>
          <w:tcPr>
            <w:tcW w:w="1418"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18 000 000,00</w:t>
            </w:r>
          </w:p>
        </w:tc>
      </w:tr>
      <w:tr w:rsidR="00202359" w:rsidRPr="00202359" w:rsidTr="00B00F77">
        <w:trPr>
          <w:trHeight w:val="206"/>
        </w:trPr>
        <w:tc>
          <w:tcPr>
            <w:tcW w:w="4253" w:type="dxa"/>
            <w:tcBorders>
              <w:top w:val="single" w:sz="4" w:space="0" w:color="auto"/>
              <w:left w:val="single" w:sz="6" w:space="0" w:color="auto"/>
              <w:bottom w:val="single" w:sz="6" w:space="0" w:color="auto"/>
              <w:right w:val="single" w:sz="6" w:space="0" w:color="auto"/>
            </w:tcBorders>
          </w:tcPr>
          <w:p w:rsidR="00202359" w:rsidRPr="00B00F77" w:rsidRDefault="00202359" w:rsidP="00202359">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в том числе: бюджетные кредиты, полученные из областного бюджета для частичного покрытия дефицита бюджета Уренского муниципального округа</w:t>
            </w:r>
          </w:p>
        </w:tc>
        <w:tc>
          <w:tcPr>
            <w:tcW w:w="1418"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23 000 000,00</w:t>
            </w:r>
          </w:p>
        </w:tc>
        <w:tc>
          <w:tcPr>
            <w:tcW w:w="1276"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5 000 000,00</w:t>
            </w:r>
          </w:p>
        </w:tc>
        <w:tc>
          <w:tcPr>
            <w:tcW w:w="1418"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18 000 000,00</w:t>
            </w:r>
          </w:p>
        </w:tc>
      </w:tr>
      <w:tr w:rsidR="00202359" w:rsidRPr="00202359" w:rsidTr="00B00F77">
        <w:trPr>
          <w:trHeight w:val="206"/>
        </w:trPr>
        <w:tc>
          <w:tcPr>
            <w:tcW w:w="9640" w:type="dxa"/>
            <w:gridSpan w:val="5"/>
            <w:tcBorders>
              <w:top w:val="single" w:sz="4" w:space="0" w:color="auto"/>
              <w:left w:val="single" w:sz="6" w:space="0" w:color="auto"/>
              <w:bottom w:val="single" w:sz="6" w:space="0" w:color="auto"/>
              <w:right w:val="single" w:sz="6" w:space="0" w:color="auto"/>
            </w:tcBorders>
          </w:tcPr>
          <w:p w:rsidR="00202359" w:rsidRPr="00B00F77" w:rsidRDefault="00202359" w:rsidP="00202359">
            <w:pPr>
              <w:overflowPunct w:val="0"/>
              <w:autoSpaceDE w:val="0"/>
              <w:autoSpaceDN w:val="0"/>
              <w:adjustRightInd w:val="0"/>
              <w:spacing w:after="0" w:line="240" w:lineRule="auto"/>
              <w:ind w:right="112"/>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kern w:val="32"/>
                <w:sz w:val="20"/>
                <w:szCs w:val="20"/>
                <w:lang w:eastAsia="ru-RU"/>
              </w:rPr>
              <w:t>Обязательства, планируемые в 2027 году</w:t>
            </w:r>
          </w:p>
        </w:tc>
      </w:tr>
      <w:tr w:rsidR="00202359" w:rsidRPr="00202359" w:rsidTr="00B00F77">
        <w:trPr>
          <w:trHeight w:val="206"/>
        </w:trPr>
        <w:tc>
          <w:tcPr>
            <w:tcW w:w="4253" w:type="dxa"/>
            <w:tcBorders>
              <w:top w:val="single" w:sz="4" w:space="0" w:color="auto"/>
              <w:left w:val="single" w:sz="6" w:space="0" w:color="auto"/>
              <w:bottom w:val="single" w:sz="6" w:space="0" w:color="auto"/>
              <w:right w:val="single" w:sz="6" w:space="0" w:color="auto"/>
            </w:tcBorders>
          </w:tcPr>
          <w:p w:rsidR="00202359" w:rsidRPr="00B00F77" w:rsidRDefault="00202359" w:rsidP="00202359">
            <w:pPr>
              <w:overflowPunct w:val="0"/>
              <w:autoSpaceDE w:val="0"/>
              <w:autoSpaceDN w:val="0"/>
              <w:adjustRightInd w:val="0"/>
              <w:spacing w:after="0" w:line="240" w:lineRule="auto"/>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Объем заимствований, всего</w:t>
            </w:r>
          </w:p>
        </w:tc>
        <w:tc>
          <w:tcPr>
            <w:tcW w:w="1418"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bCs/>
                <w:snapToGrid w:val="0"/>
                <w:kern w:val="32"/>
                <w:sz w:val="20"/>
                <w:szCs w:val="20"/>
                <w:lang w:eastAsia="ru-RU"/>
              </w:rPr>
            </w:pPr>
          </w:p>
        </w:tc>
        <w:tc>
          <w:tcPr>
            <w:tcW w:w="1276"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5 000 000,00</w:t>
            </w:r>
          </w:p>
        </w:tc>
        <w:tc>
          <w:tcPr>
            <w:tcW w:w="1275"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p>
        </w:tc>
        <w:tc>
          <w:tcPr>
            <w:tcW w:w="1418"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5 000 000,00</w:t>
            </w:r>
          </w:p>
        </w:tc>
      </w:tr>
      <w:tr w:rsidR="00202359" w:rsidRPr="00202359" w:rsidTr="00B00F77">
        <w:trPr>
          <w:trHeight w:val="206"/>
        </w:trPr>
        <w:tc>
          <w:tcPr>
            <w:tcW w:w="4253" w:type="dxa"/>
            <w:tcBorders>
              <w:top w:val="single" w:sz="6" w:space="0" w:color="auto"/>
              <w:left w:val="single" w:sz="6" w:space="0" w:color="auto"/>
              <w:bottom w:val="single" w:sz="6" w:space="0" w:color="auto"/>
              <w:right w:val="single" w:sz="6" w:space="0" w:color="auto"/>
            </w:tcBorders>
          </w:tcPr>
          <w:p w:rsidR="00202359" w:rsidRPr="00B00F77" w:rsidRDefault="00202359" w:rsidP="00202359">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в том числе:</w:t>
            </w:r>
          </w:p>
        </w:tc>
        <w:tc>
          <w:tcPr>
            <w:tcW w:w="1418"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bCs/>
                <w:snapToGrid w:val="0"/>
                <w:kern w:val="32"/>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snapToGrid w:val="0"/>
                <w:kern w:val="32"/>
                <w:sz w:val="20"/>
                <w:szCs w:val="20"/>
                <w:lang w:eastAsia="ru-RU"/>
              </w:rPr>
            </w:pPr>
          </w:p>
        </w:tc>
      </w:tr>
      <w:tr w:rsidR="00202359" w:rsidRPr="00202359" w:rsidTr="00B00F77">
        <w:trPr>
          <w:trHeight w:val="206"/>
        </w:trPr>
        <w:tc>
          <w:tcPr>
            <w:tcW w:w="4253" w:type="dxa"/>
            <w:tcBorders>
              <w:top w:val="single" w:sz="6" w:space="0" w:color="auto"/>
              <w:left w:val="single" w:sz="6" w:space="0" w:color="auto"/>
              <w:bottom w:val="single" w:sz="6" w:space="0" w:color="auto"/>
              <w:right w:val="single" w:sz="6" w:space="0" w:color="auto"/>
            </w:tcBorders>
          </w:tcPr>
          <w:p w:rsidR="00202359" w:rsidRPr="00B00F77" w:rsidRDefault="00202359" w:rsidP="00202359">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1. Кредиты кредитных организаций</w:t>
            </w:r>
          </w:p>
        </w:tc>
        <w:tc>
          <w:tcPr>
            <w:tcW w:w="1418"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snapToGrid w:val="0"/>
                <w:kern w:val="32"/>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5 000 000,00</w:t>
            </w:r>
          </w:p>
        </w:tc>
        <w:tc>
          <w:tcPr>
            <w:tcW w:w="1275"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5 000 000,00</w:t>
            </w:r>
          </w:p>
        </w:tc>
      </w:tr>
      <w:tr w:rsidR="00202359" w:rsidRPr="00202359" w:rsidTr="00B00F77">
        <w:trPr>
          <w:trHeight w:val="208"/>
        </w:trPr>
        <w:tc>
          <w:tcPr>
            <w:tcW w:w="4253" w:type="dxa"/>
            <w:tcBorders>
              <w:top w:val="single" w:sz="6" w:space="0" w:color="auto"/>
              <w:left w:val="single" w:sz="6" w:space="0" w:color="auto"/>
              <w:bottom w:val="single" w:sz="6" w:space="0" w:color="auto"/>
              <w:right w:val="single" w:sz="6" w:space="0" w:color="auto"/>
            </w:tcBorders>
          </w:tcPr>
          <w:p w:rsidR="00202359" w:rsidRPr="00B00F77" w:rsidRDefault="00202359" w:rsidP="00202359">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2. Муниципальные ценные бумаги</w:t>
            </w:r>
          </w:p>
        </w:tc>
        <w:tc>
          <w:tcPr>
            <w:tcW w:w="1418"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bCs/>
                <w:snapToGrid w:val="0"/>
                <w:kern w:val="32"/>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r>
      <w:tr w:rsidR="00202359" w:rsidRPr="00202359" w:rsidTr="00B00F77">
        <w:trPr>
          <w:trHeight w:val="208"/>
        </w:trPr>
        <w:tc>
          <w:tcPr>
            <w:tcW w:w="4253" w:type="dxa"/>
            <w:tcBorders>
              <w:top w:val="single" w:sz="6" w:space="0" w:color="auto"/>
              <w:left w:val="single" w:sz="6" w:space="0" w:color="auto"/>
              <w:bottom w:val="single" w:sz="6" w:space="0" w:color="auto"/>
              <w:right w:val="single" w:sz="6" w:space="0" w:color="auto"/>
            </w:tcBorders>
          </w:tcPr>
          <w:p w:rsidR="00202359" w:rsidRPr="00B00F77" w:rsidRDefault="00202359" w:rsidP="00202359">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bCs/>
                <w:kern w:val="32"/>
                <w:sz w:val="20"/>
                <w:szCs w:val="20"/>
                <w:lang w:eastAsia="ru-RU"/>
              </w:rPr>
              <w:t>3. Бюджетные кредиты от других бюджетов бюджетной системы Российской Федерации</w:t>
            </w:r>
          </w:p>
        </w:tc>
        <w:tc>
          <w:tcPr>
            <w:tcW w:w="1418"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ind w:right="112"/>
              <w:jc w:val="center"/>
              <w:textAlignment w:val="baseline"/>
              <w:rPr>
                <w:rFonts w:ascii="Times New Roman" w:eastAsia="Times New Roman" w:hAnsi="Times New Roman" w:cs="Times New Roman"/>
                <w:bCs/>
                <w:snapToGrid w:val="0"/>
                <w:kern w:val="32"/>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vAlign w:val="bottom"/>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vAlign w:val="bottom"/>
          </w:tcPr>
          <w:p w:rsidR="00202359" w:rsidRPr="00B00F77" w:rsidRDefault="00202359" w:rsidP="00202359">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vAlign w:val="bottom"/>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r>
      <w:tr w:rsidR="00202359" w:rsidRPr="00202359" w:rsidTr="00B00F77">
        <w:trPr>
          <w:trHeight w:val="115"/>
        </w:trPr>
        <w:tc>
          <w:tcPr>
            <w:tcW w:w="4253"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keepNext/>
              <w:autoSpaceDE w:val="0"/>
              <w:autoSpaceDN w:val="0"/>
              <w:spacing w:after="0" w:line="240" w:lineRule="auto"/>
              <w:outlineLvl w:val="3"/>
              <w:rPr>
                <w:rFonts w:ascii="Times New Roman" w:eastAsia="Times New Roman" w:hAnsi="Times New Roman" w:cs="Times New Roman"/>
                <w:bCs/>
                <w:kern w:val="32"/>
                <w:sz w:val="20"/>
                <w:szCs w:val="20"/>
                <w:lang w:eastAsia="ru-RU"/>
              </w:rPr>
            </w:pPr>
            <w:r w:rsidRPr="00B00F77">
              <w:rPr>
                <w:rFonts w:ascii="Times New Roman" w:eastAsia="Times New Roman" w:hAnsi="Times New Roman" w:cs="Times New Roman"/>
                <w:b/>
                <w:bCs/>
                <w:kern w:val="32"/>
                <w:sz w:val="20"/>
                <w:szCs w:val="20"/>
                <w:lang w:eastAsia="ru-RU"/>
              </w:rPr>
              <w:t>Итого объем внутренних заимствований</w:t>
            </w:r>
          </w:p>
        </w:tc>
        <w:tc>
          <w:tcPr>
            <w:tcW w:w="1418"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23 000 000,00</w:t>
            </w:r>
          </w:p>
        </w:tc>
        <w:tc>
          <w:tcPr>
            <w:tcW w:w="1276"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5 000 000,00</w:t>
            </w:r>
          </w:p>
        </w:tc>
        <w:tc>
          <w:tcPr>
            <w:tcW w:w="1275"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5 000 000,00</w:t>
            </w:r>
          </w:p>
        </w:tc>
        <w:tc>
          <w:tcPr>
            <w:tcW w:w="1418"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23 000 000,00</w:t>
            </w:r>
          </w:p>
        </w:tc>
      </w:tr>
    </w:tbl>
    <w:p w:rsidR="00202359" w:rsidRPr="00202359"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highlight w:val="yellow"/>
          <w:lang w:eastAsia="ru-RU"/>
        </w:rPr>
      </w:pPr>
    </w:p>
    <w:p w:rsidR="00202359" w:rsidRPr="00202359" w:rsidRDefault="00202359" w:rsidP="00202359">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Cs/>
          <w:kern w:val="32"/>
          <w:sz w:val="24"/>
          <w:szCs w:val="24"/>
          <w:lang w:eastAsia="ru-RU"/>
        </w:rPr>
      </w:pPr>
      <w:r w:rsidRPr="00202359">
        <w:rPr>
          <w:rFonts w:ascii="Times New Roman" w:eastAsia="Times New Roman" w:hAnsi="Times New Roman" w:cs="Times New Roman"/>
          <w:bCs/>
          <w:kern w:val="32"/>
          <w:sz w:val="24"/>
          <w:szCs w:val="24"/>
          <w:lang w:eastAsia="ru-RU"/>
        </w:rPr>
        <w:t>Структура муниципального долга Уренского муниципального округа</w:t>
      </w:r>
    </w:p>
    <w:p w:rsidR="00202359" w:rsidRPr="00202359"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p>
    <w:p w:rsidR="00202359" w:rsidRPr="00202359"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r w:rsidRPr="00202359">
        <w:rPr>
          <w:rFonts w:ascii="Times New Roman" w:eastAsia="Times New Roman" w:hAnsi="Times New Roman" w:cs="Times New Roman"/>
          <w:kern w:val="32"/>
          <w:sz w:val="24"/>
          <w:szCs w:val="24"/>
          <w:lang w:eastAsia="ru-RU"/>
        </w:rPr>
        <w:t>(рублей)</w:t>
      </w:r>
    </w:p>
    <w:tbl>
      <w:tblPr>
        <w:tblW w:w="9640" w:type="dxa"/>
        <w:tblInd w:w="-254" w:type="dxa"/>
        <w:tblLayout w:type="fixed"/>
        <w:tblCellMar>
          <w:left w:w="30" w:type="dxa"/>
          <w:right w:w="30" w:type="dxa"/>
        </w:tblCellMar>
        <w:tblLook w:val="0000" w:firstRow="0" w:lastRow="0" w:firstColumn="0" w:lastColumn="0" w:noHBand="0" w:noVBand="0"/>
      </w:tblPr>
      <w:tblGrid>
        <w:gridCol w:w="4253"/>
        <w:gridCol w:w="1418"/>
        <w:gridCol w:w="1276"/>
        <w:gridCol w:w="1275"/>
        <w:gridCol w:w="1418"/>
      </w:tblGrid>
      <w:tr w:rsidR="00202359" w:rsidRPr="00202359" w:rsidTr="00B00F77">
        <w:trPr>
          <w:trHeight w:val="1032"/>
          <w:tblHeader/>
        </w:trPr>
        <w:tc>
          <w:tcPr>
            <w:tcW w:w="4253"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Виды долговых обязательств</w:t>
            </w:r>
          </w:p>
        </w:tc>
        <w:tc>
          <w:tcPr>
            <w:tcW w:w="1418"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Величина муниципального долга на 1 января 2027 года</w:t>
            </w:r>
          </w:p>
        </w:tc>
        <w:tc>
          <w:tcPr>
            <w:tcW w:w="1276"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Предельный объем привлечения в 2027 году</w:t>
            </w:r>
          </w:p>
        </w:tc>
        <w:tc>
          <w:tcPr>
            <w:tcW w:w="1275"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Предельный объем погашения в 2027 году</w:t>
            </w:r>
          </w:p>
        </w:tc>
        <w:tc>
          <w:tcPr>
            <w:tcW w:w="1418"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Верхний предел муниципального внутреннего долга на 1 января 2028 года</w:t>
            </w:r>
          </w:p>
        </w:tc>
      </w:tr>
      <w:tr w:rsidR="00202359" w:rsidRPr="00202359" w:rsidTr="00B00F77">
        <w:trPr>
          <w:trHeight w:val="355"/>
        </w:trPr>
        <w:tc>
          <w:tcPr>
            <w:tcW w:w="4253"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textAlignment w:val="baseline"/>
              <w:rPr>
                <w:rFonts w:ascii="Times New Roman" w:eastAsia="Times New Roman" w:hAnsi="Times New Roman" w:cs="Times New Roman"/>
                <w:bCs/>
                <w:snapToGrid w:val="0"/>
                <w:kern w:val="32"/>
                <w:sz w:val="20"/>
                <w:szCs w:val="20"/>
                <w:lang w:eastAsia="ru-RU"/>
              </w:rPr>
            </w:pPr>
            <w:r w:rsidRPr="00B00F77">
              <w:rPr>
                <w:rFonts w:ascii="Times New Roman" w:eastAsia="Times New Roman" w:hAnsi="Times New Roman" w:cs="Times New Roman"/>
                <w:bCs/>
                <w:snapToGrid w:val="0"/>
                <w:kern w:val="32"/>
                <w:sz w:val="20"/>
                <w:szCs w:val="20"/>
                <w:lang w:eastAsia="ru-RU"/>
              </w:rPr>
              <w:t>1. Кредиты кредитных организаций</w:t>
            </w:r>
          </w:p>
        </w:tc>
        <w:tc>
          <w:tcPr>
            <w:tcW w:w="1418"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0,00</w:t>
            </w:r>
          </w:p>
        </w:tc>
        <w:tc>
          <w:tcPr>
            <w:tcW w:w="1276"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5 000 000,00</w:t>
            </w:r>
          </w:p>
        </w:tc>
        <w:tc>
          <w:tcPr>
            <w:tcW w:w="1275"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0,00</w:t>
            </w:r>
          </w:p>
        </w:tc>
        <w:tc>
          <w:tcPr>
            <w:tcW w:w="1418"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5 000 000,00</w:t>
            </w:r>
          </w:p>
        </w:tc>
      </w:tr>
      <w:tr w:rsidR="00202359" w:rsidRPr="00202359" w:rsidTr="00B00F77">
        <w:trPr>
          <w:trHeight w:val="260"/>
        </w:trPr>
        <w:tc>
          <w:tcPr>
            <w:tcW w:w="4253"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textAlignment w:val="baseline"/>
              <w:rPr>
                <w:rFonts w:ascii="Times New Roman" w:eastAsia="Times New Roman" w:hAnsi="Times New Roman" w:cs="Times New Roman"/>
                <w:bCs/>
                <w:snapToGrid w:val="0"/>
                <w:kern w:val="32"/>
                <w:sz w:val="20"/>
                <w:szCs w:val="20"/>
                <w:lang w:eastAsia="ru-RU"/>
              </w:rPr>
            </w:pPr>
            <w:r w:rsidRPr="00B00F77">
              <w:rPr>
                <w:rFonts w:ascii="Times New Roman" w:eastAsia="Times New Roman" w:hAnsi="Times New Roman" w:cs="Times New Roman"/>
                <w:bCs/>
                <w:snapToGrid w:val="0"/>
                <w:kern w:val="32"/>
                <w:sz w:val="20"/>
                <w:szCs w:val="20"/>
                <w:lang w:eastAsia="ru-RU"/>
              </w:rPr>
              <w:t>2. Муниципальные ценные бумаги</w:t>
            </w:r>
          </w:p>
        </w:tc>
        <w:tc>
          <w:tcPr>
            <w:tcW w:w="1418"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r>
      <w:tr w:rsidR="00202359" w:rsidRPr="00202359" w:rsidTr="00B00F77">
        <w:trPr>
          <w:trHeight w:val="123"/>
        </w:trPr>
        <w:tc>
          <w:tcPr>
            <w:tcW w:w="4253"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textAlignment w:val="baseline"/>
              <w:rPr>
                <w:rFonts w:ascii="Times New Roman" w:eastAsia="Times New Roman" w:hAnsi="Times New Roman" w:cs="Times New Roman"/>
                <w:bCs/>
                <w:snapToGrid w:val="0"/>
                <w:kern w:val="32"/>
                <w:sz w:val="20"/>
                <w:szCs w:val="20"/>
                <w:lang w:eastAsia="ru-RU"/>
              </w:rPr>
            </w:pPr>
            <w:r w:rsidRPr="00B00F77">
              <w:rPr>
                <w:rFonts w:ascii="Times New Roman" w:eastAsia="Times New Roman" w:hAnsi="Times New Roman" w:cs="Times New Roman"/>
                <w:bCs/>
                <w:snapToGrid w:val="0"/>
                <w:kern w:val="32"/>
                <w:sz w:val="20"/>
                <w:szCs w:val="20"/>
                <w:lang w:eastAsia="ru-RU"/>
              </w:rPr>
              <w:t>3. Бюджетные кредиты, полученные из областного бюджета</w:t>
            </w:r>
          </w:p>
        </w:tc>
        <w:tc>
          <w:tcPr>
            <w:tcW w:w="1418"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23 000 000,00</w:t>
            </w:r>
          </w:p>
        </w:tc>
        <w:tc>
          <w:tcPr>
            <w:tcW w:w="1276"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5 000 000,00</w:t>
            </w:r>
          </w:p>
        </w:tc>
        <w:tc>
          <w:tcPr>
            <w:tcW w:w="1418" w:type="dxa"/>
            <w:tcBorders>
              <w:top w:val="single" w:sz="4"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18 000 000,00</w:t>
            </w:r>
          </w:p>
        </w:tc>
      </w:tr>
      <w:tr w:rsidR="00202359" w:rsidRPr="00202359" w:rsidTr="00B00F77">
        <w:trPr>
          <w:trHeight w:val="123"/>
        </w:trPr>
        <w:tc>
          <w:tcPr>
            <w:tcW w:w="4253"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textAlignment w:val="baseline"/>
              <w:rPr>
                <w:rFonts w:ascii="Times New Roman" w:eastAsia="Times New Roman" w:hAnsi="Times New Roman" w:cs="Times New Roman"/>
                <w:bCs/>
                <w:snapToGrid w:val="0"/>
                <w:kern w:val="32"/>
                <w:sz w:val="20"/>
                <w:szCs w:val="20"/>
                <w:lang w:eastAsia="ru-RU"/>
              </w:rPr>
            </w:pPr>
            <w:r w:rsidRPr="00B00F77">
              <w:rPr>
                <w:rFonts w:ascii="Times New Roman" w:eastAsia="Times New Roman" w:hAnsi="Times New Roman" w:cs="Times New Roman"/>
                <w:bCs/>
                <w:snapToGrid w:val="0"/>
                <w:kern w:val="32"/>
                <w:sz w:val="20"/>
                <w:szCs w:val="20"/>
                <w:lang w:eastAsia="ru-RU"/>
              </w:rPr>
              <w:t>4. Муниципальные гарантии</w:t>
            </w:r>
          </w:p>
        </w:tc>
        <w:tc>
          <w:tcPr>
            <w:tcW w:w="1418"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r>
      <w:tr w:rsidR="00202359" w:rsidRPr="00202359" w:rsidTr="00B00F77">
        <w:trPr>
          <w:trHeight w:val="65"/>
        </w:trPr>
        <w:tc>
          <w:tcPr>
            <w:tcW w:w="4253" w:type="dxa"/>
            <w:tcBorders>
              <w:top w:val="single" w:sz="6" w:space="0" w:color="auto"/>
              <w:left w:val="single" w:sz="6" w:space="0" w:color="auto"/>
              <w:bottom w:val="single" w:sz="6" w:space="0" w:color="auto"/>
              <w:right w:val="single" w:sz="6" w:space="0" w:color="auto"/>
            </w:tcBorders>
            <w:vAlign w:val="bottom"/>
          </w:tcPr>
          <w:p w:rsidR="00202359" w:rsidRPr="00B00F77" w:rsidRDefault="00202359" w:rsidP="00202359">
            <w:pPr>
              <w:overflowPunct w:val="0"/>
              <w:autoSpaceDE w:val="0"/>
              <w:autoSpaceDN w:val="0"/>
              <w:adjustRightInd w:val="0"/>
              <w:spacing w:after="0" w:line="240" w:lineRule="auto"/>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Итого объем муниципального долга</w:t>
            </w:r>
          </w:p>
        </w:tc>
        <w:tc>
          <w:tcPr>
            <w:tcW w:w="1418"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23 000 000,00</w:t>
            </w:r>
          </w:p>
        </w:tc>
        <w:tc>
          <w:tcPr>
            <w:tcW w:w="1276"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5 000 000,00</w:t>
            </w:r>
          </w:p>
        </w:tc>
        <w:tc>
          <w:tcPr>
            <w:tcW w:w="1275"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5 000 000,00</w:t>
            </w:r>
          </w:p>
        </w:tc>
        <w:tc>
          <w:tcPr>
            <w:tcW w:w="1418" w:type="dxa"/>
            <w:tcBorders>
              <w:top w:val="single" w:sz="6" w:space="0" w:color="auto"/>
              <w:left w:val="single" w:sz="6" w:space="0" w:color="auto"/>
              <w:bottom w:val="single" w:sz="6" w:space="0" w:color="auto"/>
              <w:right w:val="single" w:sz="6" w:space="0" w:color="auto"/>
            </w:tcBorders>
            <w:vAlign w:val="center"/>
          </w:tcPr>
          <w:p w:rsidR="00202359" w:rsidRPr="00B00F77" w:rsidRDefault="00202359" w:rsidP="00202359">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23 000 000,00</w:t>
            </w:r>
          </w:p>
        </w:tc>
      </w:tr>
    </w:tbl>
    <w:p w:rsidR="00202359" w:rsidRPr="00202359" w:rsidRDefault="00202359" w:rsidP="00202359">
      <w:pPr>
        <w:overflowPunct w:val="0"/>
        <w:autoSpaceDE w:val="0"/>
        <w:autoSpaceDN w:val="0"/>
        <w:adjustRightInd w:val="0"/>
        <w:spacing w:after="120" w:line="240" w:lineRule="auto"/>
        <w:textAlignment w:val="baseline"/>
        <w:rPr>
          <w:rFonts w:ascii="Times New Roman" w:eastAsia="Times New Roman" w:hAnsi="Times New Roman" w:cs="Times New Roman"/>
          <w:kern w:val="32"/>
          <w:sz w:val="24"/>
          <w:szCs w:val="24"/>
          <w:lang w:eastAsia="ru-RU"/>
        </w:rPr>
      </w:pPr>
    </w:p>
    <w:tbl>
      <w:tblPr>
        <w:tblStyle w:val="30"/>
        <w:tblW w:w="5386" w:type="dxa"/>
        <w:tblInd w:w="3970" w:type="dxa"/>
        <w:tblLook w:val="04A0" w:firstRow="1" w:lastRow="0" w:firstColumn="1" w:lastColumn="0" w:noHBand="0" w:noVBand="1"/>
      </w:tblPr>
      <w:tblGrid>
        <w:gridCol w:w="5386"/>
      </w:tblGrid>
      <w:tr w:rsidR="003A0867" w:rsidRPr="003A0867" w:rsidTr="005A5503">
        <w:tc>
          <w:tcPr>
            <w:tcW w:w="5386" w:type="dxa"/>
            <w:tcBorders>
              <w:top w:val="nil"/>
              <w:left w:val="nil"/>
              <w:bottom w:val="nil"/>
              <w:right w:val="nil"/>
            </w:tcBorders>
          </w:tcPr>
          <w:p w:rsidR="003A0867" w:rsidRPr="003A0867" w:rsidRDefault="003A0867" w:rsidP="003A0867">
            <w:pPr>
              <w:widowControl w:val="0"/>
              <w:overflowPunct/>
              <w:adjustRightInd/>
              <w:spacing w:after="0"/>
              <w:jc w:val="center"/>
              <w:outlineLvl w:val="0"/>
              <w:rPr>
                <w:bCs/>
                <w:sz w:val="28"/>
                <w:szCs w:val="28"/>
              </w:rPr>
            </w:pPr>
            <w:r w:rsidRPr="003A0867">
              <w:rPr>
                <w:bCs/>
                <w:sz w:val="28"/>
                <w:szCs w:val="28"/>
              </w:rPr>
              <w:lastRenderedPageBreak/>
              <w:t>Приложение 10</w:t>
            </w:r>
          </w:p>
          <w:p w:rsidR="003A0867" w:rsidRPr="00B00F77" w:rsidRDefault="003A0867" w:rsidP="003A0867">
            <w:pPr>
              <w:tabs>
                <w:tab w:val="left" w:pos="3011"/>
              </w:tabs>
              <w:spacing w:after="0"/>
              <w:jc w:val="center"/>
              <w:rPr>
                <w:sz w:val="24"/>
                <w:szCs w:val="24"/>
              </w:rPr>
            </w:pPr>
            <w:r w:rsidRPr="00B00F77">
              <w:rPr>
                <w:sz w:val="24"/>
                <w:szCs w:val="24"/>
              </w:rPr>
              <w:t>к решению Совета депутатов Уренского муниципального округа Нижегородской области «О бюджете Уренского муниципального округа Нижегородской области на 2026 год и на плановый период 2027 и 2028 годов»</w:t>
            </w:r>
          </w:p>
          <w:p w:rsidR="003A0867" w:rsidRPr="003A0867" w:rsidRDefault="003A0867" w:rsidP="003A0867">
            <w:pPr>
              <w:widowControl w:val="0"/>
              <w:overflowPunct/>
              <w:adjustRightInd/>
              <w:spacing w:after="0"/>
              <w:jc w:val="right"/>
              <w:outlineLvl w:val="0"/>
              <w:rPr>
                <w:bCs/>
                <w:sz w:val="28"/>
                <w:szCs w:val="28"/>
              </w:rPr>
            </w:pPr>
          </w:p>
        </w:tc>
      </w:tr>
    </w:tbl>
    <w:p w:rsidR="003A0867" w:rsidRPr="003A0867" w:rsidRDefault="003A0867" w:rsidP="003A0867">
      <w:pPr>
        <w:overflowPunct w:val="0"/>
        <w:autoSpaceDE w:val="0"/>
        <w:autoSpaceDN w:val="0"/>
        <w:adjustRightInd w:val="0"/>
        <w:spacing w:after="120" w:line="240" w:lineRule="auto"/>
        <w:contextualSpacing/>
        <w:jc w:val="right"/>
        <w:textAlignment w:val="baseline"/>
        <w:rPr>
          <w:rFonts w:ascii="Times New Roman" w:eastAsia="Times New Roman" w:hAnsi="Times New Roman" w:cs="Times New Roman"/>
          <w:kern w:val="32"/>
          <w:sz w:val="28"/>
          <w:szCs w:val="28"/>
          <w:lang w:eastAsia="ru-RU"/>
        </w:rPr>
      </w:pPr>
    </w:p>
    <w:p w:rsidR="003A0867" w:rsidRPr="00B00F77" w:rsidRDefault="003A0867" w:rsidP="003A086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32"/>
          <w:sz w:val="28"/>
          <w:szCs w:val="28"/>
          <w:lang w:eastAsia="ru-RU"/>
        </w:rPr>
      </w:pPr>
      <w:r w:rsidRPr="00B00F77">
        <w:rPr>
          <w:rFonts w:ascii="Times New Roman" w:eastAsia="Times New Roman" w:hAnsi="Times New Roman" w:cs="Times New Roman"/>
          <w:b/>
          <w:bCs/>
          <w:kern w:val="32"/>
          <w:sz w:val="28"/>
          <w:szCs w:val="28"/>
          <w:lang w:eastAsia="ru-RU"/>
        </w:rPr>
        <w:t xml:space="preserve">Программа муниципальных внутренних заимствований </w:t>
      </w:r>
    </w:p>
    <w:p w:rsidR="003A0867" w:rsidRPr="00B00F77" w:rsidRDefault="003A0867" w:rsidP="003A086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32"/>
          <w:sz w:val="28"/>
          <w:szCs w:val="28"/>
          <w:lang w:eastAsia="ru-RU"/>
        </w:rPr>
      </w:pPr>
      <w:r w:rsidRPr="00B00F77">
        <w:rPr>
          <w:rFonts w:ascii="Times New Roman" w:eastAsia="Times New Roman" w:hAnsi="Times New Roman" w:cs="Times New Roman"/>
          <w:b/>
          <w:bCs/>
          <w:kern w:val="32"/>
          <w:sz w:val="28"/>
          <w:szCs w:val="28"/>
          <w:lang w:eastAsia="ru-RU"/>
        </w:rPr>
        <w:t>Уренского муниципального округа Нижегородской области на 2028 год</w:t>
      </w:r>
    </w:p>
    <w:p w:rsidR="003A0867" w:rsidRPr="003A086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8"/>
          <w:szCs w:val="28"/>
          <w:lang w:eastAsia="ru-RU"/>
        </w:rPr>
      </w:pPr>
    </w:p>
    <w:p w:rsidR="003A0867" w:rsidRPr="003A086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8"/>
          <w:lang w:eastAsia="ru-RU"/>
        </w:rPr>
      </w:pPr>
      <w:r w:rsidRPr="003A0867">
        <w:rPr>
          <w:rFonts w:ascii="Times New Roman" w:eastAsia="Times New Roman" w:hAnsi="Times New Roman" w:cs="Times New Roman"/>
          <w:kern w:val="32"/>
          <w:sz w:val="24"/>
          <w:szCs w:val="28"/>
          <w:lang w:eastAsia="ru-RU"/>
        </w:rPr>
        <w:t>(рублей)</w:t>
      </w:r>
    </w:p>
    <w:tbl>
      <w:tblPr>
        <w:tblW w:w="9640" w:type="dxa"/>
        <w:tblInd w:w="-254" w:type="dxa"/>
        <w:tblLayout w:type="fixed"/>
        <w:tblCellMar>
          <w:left w:w="30" w:type="dxa"/>
          <w:right w:w="30" w:type="dxa"/>
        </w:tblCellMar>
        <w:tblLook w:val="0000" w:firstRow="0" w:lastRow="0" w:firstColumn="0" w:lastColumn="0" w:noHBand="0" w:noVBand="0"/>
      </w:tblPr>
      <w:tblGrid>
        <w:gridCol w:w="4253"/>
        <w:gridCol w:w="1418"/>
        <w:gridCol w:w="1276"/>
        <w:gridCol w:w="1275"/>
        <w:gridCol w:w="1418"/>
      </w:tblGrid>
      <w:tr w:rsidR="003A0867" w:rsidRPr="003A0867" w:rsidTr="00B00F77">
        <w:trPr>
          <w:trHeight w:val="206"/>
          <w:tblHeader/>
        </w:trPr>
        <w:tc>
          <w:tcPr>
            <w:tcW w:w="4253"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Обязательства</w:t>
            </w:r>
          </w:p>
        </w:tc>
        <w:tc>
          <w:tcPr>
            <w:tcW w:w="1418"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Объем заимствований на 1 января 2028 года</w:t>
            </w:r>
          </w:p>
        </w:tc>
        <w:tc>
          <w:tcPr>
            <w:tcW w:w="1276"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Объем привлечения</w:t>
            </w:r>
          </w:p>
          <w:p w:rsidR="003A0867" w:rsidRPr="00B00F77" w:rsidRDefault="003A0867" w:rsidP="003A086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в 2028 году</w:t>
            </w:r>
          </w:p>
        </w:tc>
        <w:tc>
          <w:tcPr>
            <w:tcW w:w="1275"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Объем погашения в 2028 году</w:t>
            </w:r>
          </w:p>
        </w:tc>
        <w:tc>
          <w:tcPr>
            <w:tcW w:w="1418"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Планируемый объем заимствований на 1 января 2029 года</w:t>
            </w:r>
          </w:p>
        </w:tc>
      </w:tr>
      <w:tr w:rsidR="003A0867" w:rsidRPr="003A0867" w:rsidTr="00B00F77">
        <w:trPr>
          <w:trHeight w:val="206"/>
        </w:trPr>
        <w:tc>
          <w:tcPr>
            <w:tcW w:w="9640" w:type="dxa"/>
            <w:gridSpan w:val="5"/>
            <w:tcBorders>
              <w:top w:val="single" w:sz="4" w:space="0" w:color="auto"/>
              <w:left w:val="single" w:sz="6" w:space="0" w:color="auto"/>
              <w:bottom w:val="single" w:sz="6" w:space="0" w:color="auto"/>
              <w:right w:val="single" w:sz="6" w:space="0" w:color="auto"/>
            </w:tcBorders>
          </w:tcPr>
          <w:p w:rsidR="003A0867" w:rsidRPr="00B00F77" w:rsidRDefault="003A0867" w:rsidP="003A0867">
            <w:pPr>
              <w:overflowPunct w:val="0"/>
              <w:autoSpaceDE w:val="0"/>
              <w:autoSpaceDN w:val="0"/>
              <w:adjustRightInd w:val="0"/>
              <w:spacing w:after="0" w:line="240" w:lineRule="auto"/>
              <w:ind w:right="112"/>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kern w:val="32"/>
                <w:sz w:val="20"/>
                <w:szCs w:val="20"/>
                <w:lang w:eastAsia="ru-RU"/>
              </w:rPr>
              <w:t>Обязательства, действующие на 1 января 2028 года</w:t>
            </w:r>
          </w:p>
        </w:tc>
      </w:tr>
      <w:tr w:rsidR="003A0867" w:rsidRPr="003A0867" w:rsidTr="00B00F77">
        <w:trPr>
          <w:trHeight w:val="206"/>
        </w:trPr>
        <w:tc>
          <w:tcPr>
            <w:tcW w:w="4253" w:type="dxa"/>
            <w:tcBorders>
              <w:top w:val="single" w:sz="4" w:space="0" w:color="auto"/>
              <w:left w:val="single" w:sz="6" w:space="0" w:color="auto"/>
              <w:bottom w:val="single" w:sz="6" w:space="0" w:color="auto"/>
              <w:right w:val="single" w:sz="6" w:space="0" w:color="auto"/>
            </w:tcBorders>
          </w:tcPr>
          <w:p w:rsidR="003A0867" w:rsidRPr="00B00F77" w:rsidRDefault="003A0867" w:rsidP="003A0867">
            <w:pPr>
              <w:overflowPunct w:val="0"/>
              <w:autoSpaceDE w:val="0"/>
              <w:autoSpaceDN w:val="0"/>
              <w:adjustRightInd w:val="0"/>
              <w:spacing w:after="0" w:line="240" w:lineRule="auto"/>
              <w:textAlignment w:val="baseline"/>
              <w:rPr>
                <w:rFonts w:ascii="Times New Roman" w:eastAsia="Times New Roman" w:hAnsi="Times New Roman" w:cs="Times New Roman"/>
                <w:b/>
                <w:bCs/>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Объем заимствований, всего</w:t>
            </w:r>
          </w:p>
        </w:tc>
        <w:tc>
          <w:tcPr>
            <w:tcW w:w="1418"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23 000 000,00</w:t>
            </w:r>
          </w:p>
        </w:tc>
        <w:tc>
          <w:tcPr>
            <w:tcW w:w="1276"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p>
        </w:tc>
        <w:tc>
          <w:tcPr>
            <w:tcW w:w="1275"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8 500 000,00</w:t>
            </w:r>
          </w:p>
        </w:tc>
        <w:tc>
          <w:tcPr>
            <w:tcW w:w="1418"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14 500 000,00</w:t>
            </w:r>
          </w:p>
        </w:tc>
      </w:tr>
      <w:tr w:rsidR="003A0867" w:rsidRPr="003A0867" w:rsidTr="00B00F77">
        <w:trPr>
          <w:trHeight w:val="206"/>
        </w:trPr>
        <w:tc>
          <w:tcPr>
            <w:tcW w:w="4253" w:type="dxa"/>
            <w:tcBorders>
              <w:top w:val="single" w:sz="4" w:space="0" w:color="auto"/>
              <w:left w:val="single" w:sz="6" w:space="0" w:color="auto"/>
              <w:bottom w:val="single" w:sz="6" w:space="0" w:color="auto"/>
              <w:right w:val="single" w:sz="6" w:space="0" w:color="auto"/>
            </w:tcBorders>
          </w:tcPr>
          <w:p w:rsidR="003A0867" w:rsidRPr="00B00F77" w:rsidRDefault="003A0867" w:rsidP="003A0867">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в том числе:</w:t>
            </w:r>
          </w:p>
        </w:tc>
        <w:tc>
          <w:tcPr>
            <w:tcW w:w="1418"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6"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r>
      <w:tr w:rsidR="003A0867" w:rsidRPr="003A0867" w:rsidTr="00B00F77">
        <w:trPr>
          <w:trHeight w:val="206"/>
        </w:trPr>
        <w:tc>
          <w:tcPr>
            <w:tcW w:w="4253" w:type="dxa"/>
            <w:tcBorders>
              <w:top w:val="single" w:sz="4" w:space="0" w:color="auto"/>
              <w:left w:val="single" w:sz="6" w:space="0" w:color="auto"/>
              <w:bottom w:val="single" w:sz="6" w:space="0" w:color="auto"/>
              <w:right w:val="single" w:sz="6" w:space="0" w:color="auto"/>
            </w:tcBorders>
          </w:tcPr>
          <w:p w:rsidR="003A0867" w:rsidRPr="00B00F77" w:rsidRDefault="003A0867" w:rsidP="003A0867">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1. Кредиты кредитных организаций</w:t>
            </w:r>
          </w:p>
        </w:tc>
        <w:tc>
          <w:tcPr>
            <w:tcW w:w="1418"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5 000 000,00</w:t>
            </w:r>
          </w:p>
        </w:tc>
        <w:tc>
          <w:tcPr>
            <w:tcW w:w="1276"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2 500 000,00</w:t>
            </w:r>
          </w:p>
        </w:tc>
        <w:tc>
          <w:tcPr>
            <w:tcW w:w="1418"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2 500 000,00</w:t>
            </w:r>
          </w:p>
        </w:tc>
      </w:tr>
      <w:tr w:rsidR="003A0867" w:rsidRPr="003A0867" w:rsidTr="00B00F77">
        <w:trPr>
          <w:trHeight w:val="206"/>
        </w:trPr>
        <w:tc>
          <w:tcPr>
            <w:tcW w:w="4253" w:type="dxa"/>
            <w:tcBorders>
              <w:top w:val="single" w:sz="4" w:space="0" w:color="auto"/>
              <w:left w:val="single" w:sz="6" w:space="0" w:color="auto"/>
              <w:bottom w:val="single" w:sz="6" w:space="0" w:color="auto"/>
              <w:right w:val="single" w:sz="6" w:space="0" w:color="auto"/>
            </w:tcBorders>
          </w:tcPr>
          <w:p w:rsidR="003A0867" w:rsidRPr="00B00F77" w:rsidRDefault="003A0867" w:rsidP="003A0867">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2. Муниципальные ценные бумаги</w:t>
            </w:r>
          </w:p>
        </w:tc>
        <w:tc>
          <w:tcPr>
            <w:tcW w:w="1418"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6"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r>
      <w:tr w:rsidR="003A0867" w:rsidRPr="003A0867" w:rsidTr="00B00F77">
        <w:trPr>
          <w:trHeight w:val="206"/>
        </w:trPr>
        <w:tc>
          <w:tcPr>
            <w:tcW w:w="4253" w:type="dxa"/>
            <w:tcBorders>
              <w:top w:val="single" w:sz="4" w:space="0" w:color="auto"/>
              <w:left w:val="single" w:sz="6" w:space="0" w:color="auto"/>
              <w:bottom w:val="single" w:sz="6" w:space="0" w:color="auto"/>
              <w:right w:val="single" w:sz="6" w:space="0" w:color="auto"/>
            </w:tcBorders>
          </w:tcPr>
          <w:p w:rsidR="003A0867" w:rsidRPr="00B00F77" w:rsidRDefault="003A0867" w:rsidP="003A0867">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3. Бюджетные кредиты, полученные из областного бюджета</w:t>
            </w:r>
          </w:p>
        </w:tc>
        <w:tc>
          <w:tcPr>
            <w:tcW w:w="1418"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18 000 000,00</w:t>
            </w:r>
          </w:p>
        </w:tc>
        <w:tc>
          <w:tcPr>
            <w:tcW w:w="1276"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6 000 000,00</w:t>
            </w:r>
          </w:p>
        </w:tc>
        <w:tc>
          <w:tcPr>
            <w:tcW w:w="1418"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12 000 000,00</w:t>
            </w:r>
          </w:p>
        </w:tc>
      </w:tr>
      <w:tr w:rsidR="003A0867" w:rsidRPr="003A0867" w:rsidTr="00B00F77">
        <w:trPr>
          <w:trHeight w:val="206"/>
        </w:trPr>
        <w:tc>
          <w:tcPr>
            <w:tcW w:w="4253" w:type="dxa"/>
            <w:tcBorders>
              <w:top w:val="single" w:sz="4" w:space="0" w:color="auto"/>
              <w:left w:val="single" w:sz="6" w:space="0" w:color="auto"/>
              <w:bottom w:val="single" w:sz="6" w:space="0" w:color="auto"/>
              <w:right w:val="single" w:sz="6" w:space="0" w:color="auto"/>
            </w:tcBorders>
          </w:tcPr>
          <w:p w:rsidR="003A0867" w:rsidRPr="00B00F77" w:rsidRDefault="003A0867" w:rsidP="003A0867">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в том числе: бюджетные кредиты, полученные из областного бюджета для частичного покрытия дефицита бюджета Уренского муниципального округа</w:t>
            </w:r>
          </w:p>
        </w:tc>
        <w:tc>
          <w:tcPr>
            <w:tcW w:w="1418"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18 000 000,00</w:t>
            </w:r>
          </w:p>
        </w:tc>
        <w:tc>
          <w:tcPr>
            <w:tcW w:w="1276"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6 000 000,00</w:t>
            </w:r>
          </w:p>
        </w:tc>
        <w:tc>
          <w:tcPr>
            <w:tcW w:w="1418"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12 000 000,00</w:t>
            </w:r>
          </w:p>
        </w:tc>
      </w:tr>
      <w:tr w:rsidR="003A0867" w:rsidRPr="003A0867" w:rsidTr="00B00F77">
        <w:trPr>
          <w:trHeight w:val="206"/>
        </w:trPr>
        <w:tc>
          <w:tcPr>
            <w:tcW w:w="9640" w:type="dxa"/>
            <w:gridSpan w:val="5"/>
            <w:tcBorders>
              <w:top w:val="single" w:sz="4" w:space="0" w:color="auto"/>
              <w:left w:val="single" w:sz="6" w:space="0" w:color="auto"/>
              <w:bottom w:val="single" w:sz="6" w:space="0" w:color="auto"/>
              <w:right w:val="single" w:sz="6" w:space="0" w:color="auto"/>
            </w:tcBorders>
          </w:tcPr>
          <w:p w:rsidR="003A0867" w:rsidRPr="00B00F77" w:rsidRDefault="003A0867" w:rsidP="003A0867">
            <w:pPr>
              <w:overflowPunct w:val="0"/>
              <w:autoSpaceDE w:val="0"/>
              <w:autoSpaceDN w:val="0"/>
              <w:adjustRightInd w:val="0"/>
              <w:spacing w:after="0" w:line="240" w:lineRule="auto"/>
              <w:ind w:right="112"/>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kern w:val="32"/>
                <w:sz w:val="20"/>
                <w:szCs w:val="20"/>
                <w:lang w:eastAsia="ru-RU"/>
              </w:rPr>
              <w:t>Обязательства, планируемые в 2028 году</w:t>
            </w:r>
          </w:p>
        </w:tc>
      </w:tr>
      <w:tr w:rsidR="003A0867" w:rsidRPr="003A0867" w:rsidTr="00B00F77">
        <w:trPr>
          <w:trHeight w:val="206"/>
        </w:trPr>
        <w:tc>
          <w:tcPr>
            <w:tcW w:w="4253" w:type="dxa"/>
            <w:tcBorders>
              <w:top w:val="single" w:sz="4" w:space="0" w:color="auto"/>
              <w:left w:val="single" w:sz="6" w:space="0" w:color="auto"/>
              <w:bottom w:val="single" w:sz="6" w:space="0" w:color="auto"/>
              <w:right w:val="single" w:sz="6" w:space="0" w:color="auto"/>
            </w:tcBorders>
          </w:tcPr>
          <w:p w:rsidR="003A0867" w:rsidRPr="00B00F77" w:rsidRDefault="003A0867" w:rsidP="003A0867">
            <w:pPr>
              <w:overflowPunct w:val="0"/>
              <w:autoSpaceDE w:val="0"/>
              <w:autoSpaceDN w:val="0"/>
              <w:adjustRightInd w:val="0"/>
              <w:spacing w:after="0" w:line="240" w:lineRule="auto"/>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Объем заимствований, всего</w:t>
            </w:r>
          </w:p>
        </w:tc>
        <w:tc>
          <w:tcPr>
            <w:tcW w:w="1418"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bCs/>
                <w:snapToGrid w:val="0"/>
                <w:kern w:val="32"/>
                <w:sz w:val="20"/>
                <w:szCs w:val="20"/>
                <w:lang w:eastAsia="ru-RU"/>
              </w:rPr>
            </w:pPr>
          </w:p>
        </w:tc>
        <w:tc>
          <w:tcPr>
            <w:tcW w:w="1276"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8 500 000,00</w:t>
            </w:r>
          </w:p>
        </w:tc>
        <w:tc>
          <w:tcPr>
            <w:tcW w:w="1275"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p>
        </w:tc>
        <w:tc>
          <w:tcPr>
            <w:tcW w:w="1418" w:type="dxa"/>
            <w:tcBorders>
              <w:top w:val="single" w:sz="4"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8 500 000,00</w:t>
            </w:r>
          </w:p>
        </w:tc>
      </w:tr>
      <w:tr w:rsidR="003A0867" w:rsidRPr="003A0867" w:rsidTr="00B00F77">
        <w:trPr>
          <w:trHeight w:val="206"/>
        </w:trPr>
        <w:tc>
          <w:tcPr>
            <w:tcW w:w="4253" w:type="dxa"/>
            <w:tcBorders>
              <w:top w:val="single" w:sz="6" w:space="0" w:color="auto"/>
              <w:left w:val="single" w:sz="6" w:space="0" w:color="auto"/>
              <w:bottom w:val="single" w:sz="6" w:space="0" w:color="auto"/>
              <w:right w:val="single" w:sz="6" w:space="0" w:color="auto"/>
            </w:tcBorders>
          </w:tcPr>
          <w:p w:rsidR="003A0867" w:rsidRPr="00B00F77" w:rsidRDefault="003A0867" w:rsidP="003A0867">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в том числе:</w:t>
            </w:r>
          </w:p>
        </w:tc>
        <w:tc>
          <w:tcPr>
            <w:tcW w:w="1418"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bCs/>
                <w:snapToGrid w:val="0"/>
                <w:kern w:val="32"/>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snapToGrid w:val="0"/>
                <w:kern w:val="32"/>
                <w:sz w:val="20"/>
                <w:szCs w:val="20"/>
                <w:lang w:eastAsia="ru-RU"/>
              </w:rPr>
            </w:pPr>
          </w:p>
        </w:tc>
      </w:tr>
      <w:tr w:rsidR="003A0867" w:rsidRPr="003A0867" w:rsidTr="00B00F77">
        <w:trPr>
          <w:trHeight w:val="206"/>
        </w:trPr>
        <w:tc>
          <w:tcPr>
            <w:tcW w:w="4253" w:type="dxa"/>
            <w:tcBorders>
              <w:top w:val="single" w:sz="6" w:space="0" w:color="auto"/>
              <w:left w:val="single" w:sz="6" w:space="0" w:color="auto"/>
              <w:bottom w:val="single" w:sz="6" w:space="0" w:color="auto"/>
              <w:right w:val="single" w:sz="6" w:space="0" w:color="auto"/>
            </w:tcBorders>
          </w:tcPr>
          <w:p w:rsidR="003A0867" w:rsidRPr="00B00F77" w:rsidRDefault="003A0867" w:rsidP="003A0867">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1. Кредиты кредитных организаций</w:t>
            </w:r>
          </w:p>
        </w:tc>
        <w:tc>
          <w:tcPr>
            <w:tcW w:w="1418"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snapToGrid w:val="0"/>
                <w:kern w:val="32"/>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8 500 000,00</w:t>
            </w:r>
          </w:p>
        </w:tc>
        <w:tc>
          <w:tcPr>
            <w:tcW w:w="1275"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8 500 000,00</w:t>
            </w:r>
          </w:p>
        </w:tc>
      </w:tr>
      <w:tr w:rsidR="003A0867" w:rsidRPr="003A0867" w:rsidTr="00B00F77">
        <w:trPr>
          <w:trHeight w:val="208"/>
        </w:trPr>
        <w:tc>
          <w:tcPr>
            <w:tcW w:w="4253" w:type="dxa"/>
            <w:tcBorders>
              <w:top w:val="single" w:sz="6" w:space="0" w:color="auto"/>
              <w:left w:val="single" w:sz="6" w:space="0" w:color="auto"/>
              <w:bottom w:val="single" w:sz="6" w:space="0" w:color="auto"/>
              <w:right w:val="single" w:sz="6" w:space="0" w:color="auto"/>
            </w:tcBorders>
          </w:tcPr>
          <w:p w:rsidR="003A0867" w:rsidRPr="00B00F77" w:rsidRDefault="003A0867" w:rsidP="003A0867">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2. Муниципальные ценные бумаги</w:t>
            </w:r>
          </w:p>
        </w:tc>
        <w:tc>
          <w:tcPr>
            <w:tcW w:w="1418"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bCs/>
                <w:snapToGrid w:val="0"/>
                <w:kern w:val="32"/>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r>
      <w:tr w:rsidR="003A0867" w:rsidRPr="003A0867" w:rsidTr="00B00F77">
        <w:trPr>
          <w:trHeight w:val="208"/>
        </w:trPr>
        <w:tc>
          <w:tcPr>
            <w:tcW w:w="4253" w:type="dxa"/>
            <w:tcBorders>
              <w:top w:val="single" w:sz="6" w:space="0" w:color="auto"/>
              <w:left w:val="single" w:sz="6" w:space="0" w:color="auto"/>
              <w:bottom w:val="single" w:sz="6" w:space="0" w:color="auto"/>
              <w:right w:val="single" w:sz="6" w:space="0" w:color="auto"/>
            </w:tcBorders>
          </w:tcPr>
          <w:p w:rsidR="003A0867" w:rsidRPr="00B00F77" w:rsidRDefault="003A0867" w:rsidP="003A0867">
            <w:pPr>
              <w:overflowPunct w:val="0"/>
              <w:autoSpaceDE w:val="0"/>
              <w:autoSpaceDN w:val="0"/>
              <w:adjustRightInd w:val="0"/>
              <w:spacing w:after="0" w:line="240" w:lineRule="auto"/>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bCs/>
                <w:kern w:val="32"/>
                <w:sz w:val="20"/>
                <w:szCs w:val="20"/>
                <w:lang w:eastAsia="ru-RU"/>
              </w:rPr>
              <w:t>3. Бюджетные кредиты от других бюджетов бюджетной системы Российской Федерации</w:t>
            </w:r>
          </w:p>
        </w:tc>
        <w:tc>
          <w:tcPr>
            <w:tcW w:w="1418"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ind w:right="112"/>
              <w:jc w:val="center"/>
              <w:textAlignment w:val="baseline"/>
              <w:rPr>
                <w:rFonts w:ascii="Times New Roman" w:eastAsia="Times New Roman" w:hAnsi="Times New Roman" w:cs="Times New Roman"/>
                <w:bCs/>
                <w:snapToGrid w:val="0"/>
                <w:kern w:val="32"/>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vAlign w:val="bottom"/>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vAlign w:val="bottom"/>
          </w:tcPr>
          <w:p w:rsidR="003A0867" w:rsidRPr="00B00F77" w:rsidRDefault="003A0867" w:rsidP="003A0867">
            <w:pPr>
              <w:overflowPunct w:val="0"/>
              <w:autoSpaceDE w:val="0"/>
              <w:autoSpaceDN w:val="0"/>
              <w:adjustRightInd w:val="0"/>
              <w:spacing w:after="0" w:line="240" w:lineRule="auto"/>
              <w:ind w:right="112"/>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vAlign w:val="bottom"/>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r>
      <w:tr w:rsidR="003A0867" w:rsidRPr="003A0867" w:rsidTr="00B00F77">
        <w:trPr>
          <w:trHeight w:val="115"/>
        </w:trPr>
        <w:tc>
          <w:tcPr>
            <w:tcW w:w="4253"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keepNext/>
              <w:autoSpaceDE w:val="0"/>
              <w:autoSpaceDN w:val="0"/>
              <w:spacing w:after="0" w:line="240" w:lineRule="auto"/>
              <w:outlineLvl w:val="3"/>
              <w:rPr>
                <w:rFonts w:ascii="Times New Roman" w:eastAsia="Times New Roman" w:hAnsi="Times New Roman" w:cs="Times New Roman"/>
                <w:bCs/>
                <w:kern w:val="32"/>
                <w:sz w:val="20"/>
                <w:szCs w:val="20"/>
                <w:lang w:eastAsia="ru-RU"/>
              </w:rPr>
            </w:pPr>
            <w:r w:rsidRPr="00B00F77">
              <w:rPr>
                <w:rFonts w:ascii="Times New Roman" w:eastAsia="Times New Roman" w:hAnsi="Times New Roman" w:cs="Times New Roman"/>
                <w:b/>
                <w:bCs/>
                <w:kern w:val="32"/>
                <w:sz w:val="20"/>
                <w:szCs w:val="20"/>
                <w:lang w:eastAsia="ru-RU"/>
              </w:rPr>
              <w:t>Итого объем внутренних заимствований</w:t>
            </w:r>
          </w:p>
        </w:tc>
        <w:tc>
          <w:tcPr>
            <w:tcW w:w="1418"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23 000 000,00</w:t>
            </w:r>
          </w:p>
        </w:tc>
        <w:tc>
          <w:tcPr>
            <w:tcW w:w="1276"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8 500 000,00</w:t>
            </w:r>
          </w:p>
        </w:tc>
        <w:tc>
          <w:tcPr>
            <w:tcW w:w="1275"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8 500 000,00</w:t>
            </w:r>
          </w:p>
        </w:tc>
        <w:tc>
          <w:tcPr>
            <w:tcW w:w="1418"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23 000 000,00</w:t>
            </w:r>
          </w:p>
        </w:tc>
      </w:tr>
    </w:tbl>
    <w:p w:rsidR="003A0867" w:rsidRPr="003A086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highlight w:val="yellow"/>
          <w:lang w:eastAsia="ru-RU"/>
        </w:rPr>
      </w:pPr>
    </w:p>
    <w:p w:rsidR="003A0867" w:rsidRPr="003A0867" w:rsidRDefault="003A0867" w:rsidP="003A0867">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Cs/>
          <w:kern w:val="32"/>
          <w:sz w:val="24"/>
          <w:szCs w:val="24"/>
          <w:lang w:eastAsia="ru-RU"/>
        </w:rPr>
      </w:pPr>
      <w:r w:rsidRPr="003A0867">
        <w:rPr>
          <w:rFonts w:ascii="Times New Roman" w:eastAsia="Times New Roman" w:hAnsi="Times New Roman" w:cs="Times New Roman"/>
          <w:bCs/>
          <w:kern w:val="32"/>
          <w:sz w:val="24"/>
          <w:szCs w:val="24"/>
          <w:lang w:eastAsia="ru-RU"/>
        </w:rPr>
        <w:t>Структура муниципального долга Уренского муниципального округа</w:t>
      </w:r>
    </w:p>
    <w:p w:rsidR="003A0867" w:rsidRPr="003A086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p>
    <w:p w:rsidR="003A0867" w:rsidRPr="003A086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r w:rsidRPr="003A0867">
        <w:rPr>
          <w:rFonts w:ascii="Times New Roman" w:eastAsia="Times New Roman" w:hAnsi="Times New Roman" w:cs="Times New Roman"/>
          <w:kern w:val="32"/>
          <w:sz w:val="24"/>
          <w:szCs w:val="24"/>
          <w:lang w:eastAsia="ru-RU"/>
        </w:rPr>
        <w:t>(рублей)</w:t>
      </w:r>
    </w:p>
    <w:tbl>
      <w:tblPr>
        <w:tblW w:w="9640" w:type="dxa"/>
        <w:tblInd w:w="-254" w:type="dxa"/>
        <w:tblLayout w:type="fixed"/>
        <w:tblCellMar>
          <w:left w:w="30" w:type="dxa"/>
          <w:right w:w="30" w:type="dxa"/>
        </w:tblCellMar>
        <w:tblLook w:val="0000" w:firstRow="0" w:lastRow="0" w:firstColumn="0" w:lastColumn="0" w:noHBand="0" w:noVBand="0"/>
      </w:tblPr>
      <w:tblGrid>
        <w:gridCol w:w="4253"/>
        <w:gridCol w:w="1418"/>
        <w:gridCol w:w="1276"/>
        <w:gridCol w:w="1275"/>
        <w:gridCol w:w="1418"/>
      </w:tblGrid>
      <w:tr w:rsidR="003A0867" w:rsidRPr="003A0867" w:rsidTr="00B00F77">
        <w:trPr>
          <w:trHeight w:val="1032"/>
          <w:tblHeader/>
        </w:trPr>
        <w:tc>
          <w:tcPr>
            <w:tcW w:w="4253"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Виды долговых обязательств</w:t>
            </w:r>
          </w:p>
        </w:tc>
        <w:tc>
          <w:tcPr>
            <w:tcW w:w="1418"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Величина муниципального долга на 1 января 2028 года</w:t>
            </w:r>
          </w:p>
        </w:tc>
        <w:tc>
          <w:tcPr>
            <w:tcW w:w="1276"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Предельный объем привлечения в 2028году</w:t>
            </w:r>
          </w:p>
        </w:tc>
        <w:tc>
          <w:tcPr>
            <w:tcW w:w="1275"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Предельный объем погашения в 2028 году</w:t>
            </w:r>
          </w:p>
        </w:tc>
        <w:tc>
          <w:tcPr>
            <w:tcW w:w="1418"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Верхний предел муниципального внутреннего долга на 1 января 2029 года</w:t>
            </w:r>
          </w:p>
        </w:tc>
      </w:tr>
      <w:tr w:rsidR="003A0867" w:rsidRPr="003A0867" w:rsidTr="00B00F77">
        <w:trPr>
          <w:trHeight w:val="442"/>
        </w:trPr>
        <w:tc>
          <w:tcPr>
            <w:tcW w:w="4253"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textAlignment w:val="baseline"/>
              <w:rPr>
                <w:rFonts w:ascii="Times New Roman" w:eastAsia="Times New Roman" w:hAnsi="Times New Roman" w:cs="Times New Roman"/>
                <w:bCs/>
                <w:snapToGrid w:val="0"/>
                <w:kern w:val="32"/>
                <w:sz w:val="20"/>
                <w:szCs w:val="20"/>
                <w:lang w:eastAsia="ru-RU"/>
              </w:rPr>
            </w:pPr>
            <w:r w:rsidRPr="00B00F77">
              <w:rPr>
                <w:rFonts w:ascii="Times New Roman" w:eastAsia="Times New Roman" w:hAnsi="Times New Roman" w:cs="Times New Roman"/>
                <w:bCs/>
                <w:snapToGrid w:val="0"/>
                <w:kern w:val="32"/>
                <w:sz w:val="20"/>
                <w:szCs w:val="20"/>
                <w:lang w:eastAsia="ru-RU"/>
              </w:rPr>
              <w:t>1. Кредиты кредитных организаций</w:t>
            </w:r>
          </w:p>
        </w:tc>
        <w:tc>
          <w:tcPr>
            <w:tcW w:w="1418"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5 000 000,00</w:t>
            </w:r>
          </w:p>
        </w:tc>
        <w:tc>
          <w:tcPr>
            <w:tcW w:w="1276"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8 500 000,00</w:t>
            </w:r>
          </w:p>
        </w:tc>
        <w:tc>
          <w:tcPr>
            <w:tcW w:w="1275"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2 500 000,00</w:t>
            </w:r>
          </w:p>
        </w:tc>
        <w:tc>
          <w:tcPr>
            <w:tcW w:w="1418"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11 000 000,00</w:t>
            </w:r>
          </w:p>
        </w:tc>
      </w:tr>
      <w:tr w:rsidR="003A0867" w:rsidRPr="003A0867" w:rsidTr="00B00F77">
        <w:trPr>
          <w:trHeight w:val="264"/>
        </w:trPr>
        <w:tc>
          <w:tcPr>
            <w:tcW w:w="4253"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textAlignment w:val="baseline"/>
              <w:rPr>
                <w:rFonts w:ascii="Times New Roman" w:eastAsia="Times New Roman" w:hAnsi="Times New Roman" w:cs="Times New Roman"/>
                <w:bCs/>
                <w:snapToGrid w:val="0"/>
                <w:kern w:val="32"/>
                <w:sz w:val="20"/>
                <w:szCs w:val="20"/>
                <w:lang w:eastAsia="ru-RU"/>
              </w:rPr>
            </w:pPr>
            <w:r w:rsidRPr="00B00F77">
              <w:rPr>
                <w:rFonts w:ascii="Times New Roman" w:eastAsia="Times New Roman" w:hAnsi="Times New Roman" w:cs="Times New Roman"/>
                <w:bCs/>
                <w:snapToGrid w:val="0"/>
                <w:kern w:val="32"/>
                <w:sz w:val="20"/>
                <w:szCs w:val="20"/>
                <w:lang w:eastAsia="ru-RU"/>
              </w:rPr>
              <w:t>2. Муниципальные ценные бумаги</w:t>
            </w:r>
          </w:p>
        </w:tc>
        <w:tc>
          <w:tcPr>
            <w:tcW w:w="1418"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r>
      <w:tr w:rsidR="003A0867" w:rsidRPr="003A0867" w:rsidTr="00B00F77">
        <w:trPr>
          <w:trHeight w:val="476"/>
        </w:trPr>
        <w:tc>
          <w:tcPr>
            <w:tcW w:w="4253"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textAlignment w:val="baseline"/>
              <w:rPr>
                <w:rFonts w:ascii="Times New Roman" w:eastAsia="Times New Roman" w:hAnsi="Times New Roman" w:cs="Times New Roman"/>
                <w:bCs/>
                <w:snapToGrid w:val="0"/>
                <w:kern w:val="32"/>
                <w:sz w:val="20"/>
                <w:szCs w:val="20"/>
                <w:lang w:eastAsia="ru-RU"/>
              </w:rPr>
            </w:pPr>
            <w:r w:rsidRPr="00B00F77">
              <w:rPr>
                <w:rFonts w:ascii="Times New Roman" w:eastAsia="Times New Roman" w:hAnsi="Times New Roman" w:cs="Times New Roman"/>
                <w:bCs/>
                <w:snapToGrid w:val="0"/>
                <w:kern w:val="32"/>
                <w:sz w:val="20"/>
                <w:szCs w:val="20"/>
                <w:lang w:eastAsia="ru-RU"/>
              </w:rPr>
              <w:t>3. Бюджетные кредиты, полученные из областного бюджета</w:t>
            </w:r>
          </w:p>
        </w:tc>
        <w:tc>
          <w:tcPr>
            <w:tcW w:w="1418"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18 000 000,00</w:t>
            </w:r>
          </w:p>
        </w:tc>
        <w:tc>
          <w:tcPr>
            <w:tcW w:w="1276"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6 000 000,00</w:t>
            </w:r>
          </w:p>
        </w:tc>
        <w:tc>
          <w:tcPr>
            <w:tcW w:w="1418"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r w:rsidRPr="00B00F77">
              <w:rPr>
                <w:rFonts w:ascii="Times New Roman" w:eastAsia="Times New Roman" w:hAnsi="Times New Roman" w:cs="Times New Roman"/>
                <w:snapToGrid w:val="0"/>
                <w:kern w:val="32"/>
                <w:sz w:val="20"/>
                <w:szCs w:val="20"/>
                <w:lang w:eastAsia="ru-RU"/>
              </w:rPr>
              <w:t>12 000 000,00</w:t>
            </w:r>
          </w:p>
        </w:tc>
      </w:tr>
      <w:tr w:rsidR="003A0867" w:rsidRPr="003A0867" w:rsidTr="00B00F77">
        <w:trPr>
          <w:trHeight w:val="330"/>
        </w:trPr>
        <w:tc>
          <w:tcPr>
            <w:tcW w:w="4253"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textAlignment w:val="baseline"/>
              <w:rPr>
                <w:rFonts w:ascii="Times New Roman" w:eastAsia="Times New Roman" w:hAnsi="Times New Roman" w:cs="Times New Roman"/>
                <w:bCs/>
                <w:snapToGrid w:val="0"/>
                <w:kern w:val="32"/>
                <w:sz w:val="20"/>
                <w:szCs w:val="20"/>
                <w:lang w:eastAsia="ru-RU"/>
              </w:rPr>
            </w:pPr>
            <w:r w:rsidRPr="00B00F77">
              <w:rPr>
                <w:rFonts w:ascii="Times New Roman" w:eastAsia="Times New Roman" w:hAnsi="Times New Roman" w:cs="Times New Roman"/>
                <w:bCs/>
                <w:snapToGrid w:val="0"/>
                <w:kern w:val="32"/>
                <w:sz w:val="20"/>
                <w:szCs w:val="20"/>
                <w:lang w:eastAsia="ru-RU"/>
              </w:rPr>
              <w:t>4. Муниципальные гарантии</w:t>
            </w:r>
          </w:p>
        </w:tc>
        <w:tc>
          <w:tcPr>
            <w:tcW w:w="1418"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snapToGrid w:val="0"/>
                <w:kern w:val="32"/>
                <w:sz w:val="20"/>
                <w:szCs w:val="20"/>
                <w:lang w:eastAsia="ru-RU"/>
              </w:rPr>
            </w:pPr>
          </w:p>
        </w:tc>
      </w:tr>
      <w:tr w:rsidR="003A0867" w:rsidRPr="003A0867" w:rsidTr="00B00F77">
        <w:trPr>
          <w:trHeight w:val="295"/>
        </w:trPr>
        <w:tc>
          <w:tcPr>
            <w:tcW w:w="4253" w:type="dxa"/>
            <w:tcBorders>
              <w:top w:val="single" w:sz="6" w:space="0" w:color="auto"/>
              <w:left w:val="single" w:sz="6" w:space="0" w:color="auto"/>
              <w:bottom w:val="single" w:sz="6" w:space="0" w:color="auto"/>
              <w:right w:val="single" w:sz="6" w:space="0" w:color="auto"/>
            </w:tcBorders>
            <w:vAlign w:val="bottom"/>
          </w:tcPr>
          <w:p w:rsidR="003A0867" w:rsidRPr="00B00F77" w:rsidRDefault="003A0867" w:rsidP="003A0867">
            <w:pPr>
              <w:overflowPunct w:val="0"/>
              <w:autoSpaceDE w:val="0"/>
              <w:autoSpaceDN w:val="0"/>
              <w:adjustRightInd w:val="0"/>
              <w:spacing w:after="0" w:line="240" w:lineRule="auto"/>
              <w:textAlignment w:val="baseline"/>
              <w:rPr>
                <w:rFonts w:ascii="Times New Roman" w:eastAsia="Times New Roman" w:hAnsi="Times New Roman" w:cs="Times New Roman"/>
                <w:b/>
                <w:bCs/>
                <w:snapToGrid w:val="0"/>
                <w:kern w:val="32"/>
                <w:sz w:val="20"/>
                <w:szCs w:val="20"/>
                <w:lang w:eastAsia="ru-RU"/>
              </w:rPr>
            </w:pPr>
            <w:r w:rsidRPr="00B00F77">
              <w:rPr>
                <w:rFonts w:ascii="Times New Roman" w:eastAsia="Times New Roman" w:hAnsi="Times New Roman" w:cs="Times New Roman"/>
                <w:b/>
                <w:bCs/>
                <w:snapToGrid w:val="0"/>
                <w:kern w:val="32"/>
                <w:sz w:val="20"/>
                <w:szCs w:val="20"/>
                <w:lang w:eastAsia="ru-RU"/>
              </w:rPr>
              <w:t>Итого объем муниципального долга</w:t>
            </w:r>
          </w:p>
        </w:tc>
        <w:tc>
          <w:tcPr>
            <w:tcW w:w="1418"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23 000 000,00</w:t>
            </w:r>
          </w:p>
        </w:tc>
        <w:tc>
          <w:tcPr>
            <w:tcW w:w="1276"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8 500 000,00</w:t>
            </w:r>
          </w:p>
        </w:tc>
        <w:tc>
          <w:tcPr>
            <w:tcW w:w="1275"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8 500 000,00</w:t>
            </w:r>
          </w:p>
        </w:tc>
        <w:tc>
          <w:tcPr>
            <w:tcW w:w="1418" w:type="dxa"/>
            <w:tcBorders>
              <w:top w:val="single" w:sz="6" w:space="0" w:color="auto"/>
              <w:left w:val="single" w:sz="6" w:space="0" w:color="auto"/>
              <w:bottom w:val="single" w:sz="6" w:space="0" w:color="auto"/>
              <w:right w:val="single" w:sz="6" w:space="0" w:color="auto"/>
            </w:tcBorders>
            <w:vAlign w:val="center"/>
          </w:tcPr>
          <w:p w:rsidR="003A0867" w:rsidRPr="00B00F77" w:rsidRDefault="003A0867" w:rsidP="003A0867">
            <w:pPr>
              <w:overflowPunct w:val="0"/>
              <w:autoSpaceDE w:val="0"/>
              <w:autoSpaceDN w:val="0"/>
              <w:adjustRightInd w:val="0"/>
              <w:spacing w:after="0" w:line="240" w:lineRule="auto"/>
              <w:jc w:val="right"/>
              <w:textAlignment w:val="baseline"/>
              <w:rPr>
                <w:rFonts w:ascii="Times New Roman" w:eastAsia="Times New Roman" w:hAnsi="Times New Roman" w:cs="Times New Roman"/>
                <w:b/>
                <w:snapToGrid w:val="0"/>
                <w:kern w:val="32"/>
                <w:sz w:val="20"/>
                <w:szCs w:val="20"/>
                <w:lang w:eastAsia="ru-RU"/>
              </w:rPr>
            </w:pPr>
            <w:r w:rsidRPr="00B00F77">
              <w:rPr>
                <w:rFonts w:ascii="Times New Roman" w:eastAsia="Times New Roman" w:hAnsi="Times New Roman" w:cs="Times New Roman"/>
                <w:b/>
                <w:snapToGrid w:val="0"/>
                <w:kern w:val="32"/>
                <w:sz w:val="20"/>
                <w:szCs w:val="20"/>
                <w:lang w:eastAsia="ru-RU"/>
              </w:rPr>
              <w:t>23 000 000,00</w:t>
            </w:r>
          </w:p>
        </w:tc>
      </w:tr>
    </w:tbl>
    <w:p w:rsidR="00202359" w:rsidRDefault="00202359" w:rsidP="00C42D86">
      <w:pPr>
        <w:autoSpaceDE w:val="0"/>
        <w:autoSpaceDN w:val="0"/>
        <w:spacing w:after="0" w:line="240" w:lineRule="auto"/>
      </w:pPr>
    </w:p>
    <w:sectPr w:rsidR="00202359" w:rsidSect="005A550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F24BF"/>
    <w:multiLevelType w:val="hybridMultilevel"/>
    <w:tmpl w:val="82BCD8B8"/>
    <w:lvl w:ilvl="0" w:tplc="3BC673F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F9F1984"/>
    <w:multiLevelType w:val="hybridMultilevel"/>
    <w:tmpl w:val="227E89DE"/>
    <w:lvl w:ilvl="0" w:tplc="2BF2329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6033609A"/>
    <w:multiLevelType w:val="hybridMultilevel"/>
    <w:tmpl w:val="3B3864EE"/>
    <w:lvl w:ilvl="0" w:tplc="1CBA79E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0F1805"/>
    <w:rsid w:val="0000050C"/>
    <w:rsid w:val="00002956"/>
    <w:rsid w:val="00010A1E"/>
    <w:rsid w:val="0001400C"/>
    <w:rsid w:val="00017BE6"/>
    <w:rsid w:val="00025692"/>
    <w:rsid w:val="00025FAA"/>
    <w:rsid w:val="00030CE4"/>
    <w:rsid w:val="000339CE"/>
    <w:rsid w:val="000410B2"/>
    <w:rsid w:val="0004377D"/>
    <w:rsid w:val="00053AE3"/>
    <w:rsid w:val="00061535"/>
    <w:rsid w:val="00070644"/>
    <w:rsid w:val="00071B4A"/>
    <w:rsid w:val="00072A17"/>
    <w:rsid w:val="00075015"/>
    <w:rsid w:val="000773F3"/>
    <w:rsid w:val="0007767B"/>
    <w:rsid w:val="00083F0B"/>
    <w:rsid w:val="00085CE9"/>
    <w:rsid w:val="00085F88"/>
    <w:rsid w:val="00086B65"/>
    <w:rsid w:val="00096F6C"/>
    <w:rsid w:val="000B11C1"/>
    <w:rsid w:val="000B346F"/>
    <w:rsid w:val="000C0011"/>
    <w:rsid w:val="000C00D7"/>
    <w:rsid w:val="000C10E5"/>
    <w:rsid w:val="000C7AD1"/>
    <w:rsid w:val="000D34D4"/>
    <w:rsid w:val="000D3753"/>
    <w:rsid w:val="000D61D6"/>
    <w:rsid w:val="000D7878"/>
    <w:rsid w:val="000E2C9F"/>
    <w:rsid w:val="000F06AA"/>
    <w:rsid w:val="000F1805"/>
    <w:rsid w:val="000F2CED"/>
    <w:rsid w:val="000F62CA"/>
    <w:rsid w:val="000F79BD"/>
    <w:rsid w:val="00107573"/>
    <w:rsid w:val="0011198D"/>
    <w:rsid w:val="001219EA"/>
    <w:rsid w:val="00122DDB"/>
    <w:rsid w:val="00124314"/>
    <w:rsid w:val="00125676"/>
    <w:rsid w:val="00127D30"/>
    <w:rsid w:val="0013481B"/>
    <w:rsid w:val="00147228"/>
    <w:rsid w:val="0015688C"/>
    <w:rsid w:val="00160B9C"/>
    <w:rsid w:val="001625EB"/>
    <w:rsid w:val="0016599E"/>
    <w:rsid w:val="0017022D"/>
    <w:rsid w:val="0018601A"/>
    <w:rsid w:val="001912C2"/>
    <w:rsid w:val="00192247"/>
    <w:rsid w:val="00192DC8"/>
    <w:rsid w:val="001A6C99"/>
    <w:rsid w:val="001A7EF1"/>
    <w:rsid w:val="001B3627"/>
    <w:rsid w:val="001B73FA"/>
    <w:rsid w:val="001B752B"/>
    <w:rsid w:val="001C37A2"/>
    <w:rsid w:val="001C5E02"/>
    <w:rsid w:val="001D15B2"/>
    <w:rsid w:val="001D42D1"/>
    <w:rsid w:val="001E15F4"/>
    <w:rsid w:val="001E1C2C"/>
    <w:rsid w:val="001E5C4B"/>
    <w:rsid w:val="001F00F4"/>
    <w:rsid w:val="001F220E"/>
    <w:rsid w:val="001F5AB4"/>
    <w:rsid w:val="00201927"/>
    <w:rsid w:val="00201C48"/>
    <w:rsid w:val="00202359"/>
    <w:rsid w:val="00214B94"/>
    <w:rsid w:val="00217694"/>
    <w:rsid w:val="00221A7E"/>
    <w:rsid w:val="00223FF1"/>
    <w:rsid w:val="00233324"/>
    <w:rsid w:val="00244DD5"/>
    <w:rsid w:val="00252757"/>
    <w:rsid w:val="002547E1"/>
    <w:rsid w:val="0026731F"/>
    <w:rsid w:val="0027140F"/>
    <w:rsid w:val="002736F4"/>
    <w:rsid w:val="00282D19"/>
    <w:rsid w:val="00283516"/>
    <w:rsid w:val="002953C3"/>
    <w:rsid w:val="002A0F9D"/>
    <w:rsid w:val="002A16A6"/>
    <w:rsid w:val="002A52F7"/>
    <w:rsid w:val="002B22A0"/>
    <w:rsid w:val="002C53BE"/>
    <w:rsid w:val="002C5D0C"/>
    <w:rsid w:val="002F099F"/>
    <w:rsid w:val="002F5343"/>
    <w:rsid w:val="002F589E"/>
    <w:rsid w:val="002F6CB5"/>
    <w:rsid w:val="00304C93"/>
    <w:rsid w:val="00304EC0"/>
    <w:rsid w:val="00305C72"/>
    <w:rsid w:val="00307C09"/>
    <w:rsid w:val="003102D1"/>
    <w:rsid w:val="00315075"/>
    <w:rsid w:val="00315DA4"/>
    <w:rsid w:val="00324F53"/>
    <w:rsid w:val="003370CA"/>
    <w:rsid w:val="00341037"/>
    <w:rsid w:val="0034159C"/>
    <w:rsid w:val="00342F40"/>
    <w:rsid w:val="003731B9"/>
    <w:rsid w:val="00375297"/>
    <w:rsid w:val="00376575"/>
    <w:rsid w:val="0038091F"/>
    <w:rsid w:val="00387C8F"/>
    <w:rsid w:val="00390EBD"/>
    <w:rsid w:val="00395A2D"/>
    <w:rsid w:val="003979FE"/>
    <w:rsid w:val="003A0867"/>
    <w:rsid w:val="003B20ED"/>
    <w:rsid w:val="003B39E6"/>
    <w:rsid w:val="003B4238"/>
    <w:rsid w:val="003B7297"/>
    <w:rsid w:val="003D29DD"/>
    <w:rsid w:val="003D32DD"/>
    <w:rsid w:val="003D3CC3"/>
    <w:rsid w:val="003D551B"/>
    <w:rsid w:val="003E315B"/>
    <w:rsid w:val="003E3A24"/>
    <w:rsid w:val="003F07EE"/>
    <w:rsid w:val="003F1AA8"/>
    <w:rsid w:val="003F2D44"/>
    <w:rsid w:val="003F4E3A"/>
    <w:rsid w:val="003F5706"/>
    <w:rsid w:val="00401A31"/>
    <w:rsid w:val="0040519A"/>
    <w:rsid w:val="00405938"/>
    <w:rsid w:val="00406DD3"/>
    <w:rsid w:val="004162AB"/>
    <w:rsid w:val="00425C81"/>
    <w:rsid w:val="00427063"/>
    <w:rsid w:val="00431277"/>
    <w:rsid w:val="0043235A"/>
    <w:rsid w:val="004376F5"/>
    <w:rsid w:val="00437D23"/>
    <w:rsid w:val="00451D03"/>
    <w:rsid w:val="00454580"/>
    <w:rsid w:val="0046395A"/>
    <w:rsid w:val="00464205"/>
    <w:rsid w:val="00466E8F"/>
    <w:rsid w:val="0048103B"/>
    <w:rsid w:val="00497EA8"/>
    <w:rsid w:val="004A253D"/>
    <w:rsid w:val="004A5056"/>
    <w:rsid w:val="004A5A5A"/>
    <w:rsid w:val="004B00AA"/>
    <w:rsid w:val="004B3409"/>
    <w:rsid w:val="004B4B40"/>
    <w:rsid w:val="004C50D7"/>
    <w:rsid w:val="004D093C"/>
    <w:rsid w:val="004D0E97"/>
    <w:rsid w:val="004E2062"/>
    <w:rsid w:val="004E5A81"/>
    <w:rsid w:val="004E5FFF"/>
    <w:rsid w:val="004E76D3"/>
    <w:rsid w:val="00503E93"/>
    <w:rsid w:val="00504645"/>
    <w:rsid w:val="005228AD"/>
    <w:rsid w:val="0052774C"/>
    <w:rsid w:val="0053497D"/>
    <w:rsid w:val="00546D7E"/>
    <w:rsid w:val="005528E6"/>
    <w:rsid w:val="00561520"/>
    <w:rsid w:val="00561CD5"/>
    <w:rsid w:val="0057146F"/>
    <w:rsid w:val="00583DBD"/>
    <w:rsid w:val="00591B66"/>
    <w:rsid w:val="005920C9"/>
    <w:rsid w:val="005923D1"/>
    <w:rsid w:val="00593ABA"/>
    <w:rsid w:val="005943A4"/>
    <w:rsid w:val="005A5503"/>
    <w:rsid w:val="005A58A5"/>
    <w:rsid w:val="005A71B7"/>
    <w:rsid w:val="005B37E3"/>
    <w:rsid w:val="005C0E91"/>
    <w:rsid w:val="005D2C53"/>
    <w:rsid w:val="005D30A7"/>
    <w:rsid w:val="005D3B6B"/>
    <w:rsid w:val="005D483F"/>
    <w:rsid w:val="005E686B"/>
    <w:rsid w:val="005E7259"/>
    <w:rsid w:val="005F17B2"/>
    <w:rsid w:val="00603A1D"/>
    <w:rsid w:val="006131B2"/>
    <w:rsid w:val="006147C0"/>
    <w:rsid w:val="006202AC"/>
    <w:rsid w:val="00620A4F"/>
    <w:rsid w:val="006217D3"/>
    <w:rsid w:val="00625895"/>
    <w:rsid w:val="0063735B"/>
    <w:rsid w:val="00643C02"/>
    <w:rsid w:val="00652359"/>
    <w:rsid w:val="00662A0B"/>
    <w:rsid w:val="00667498"/>
    <w:rsid w:val="00671512"/>
    <w:rsid w:val="0068015D"/>
    <w:rsid w:val="00686B52"/>
    <w:rsid w:val="00690D36"/>
    <w:rsid w:val="00695F84"/>
    <w:rsid w:val="006A3810"/>
    <w:rsid w:val="006A7015"/>
    <w:rsid w:val="006E7EE1"/>
    <w:rsid w:val="006F0AA7"/>
    <w:rsid w:val="006F7B89"/>
    <w:rsid w:val="007042C7"/>
    <w:rsid w:val="00712541"/>
    <w:rsid w:val="00713E46"/>
    <w:rsid w:val="00713EBF"/>
    <w:rsid w:val="0071417C"/>
    <w:rsid w:val="00725AF1"/>
    <w:rsid w:val="00731C4F"/>
    <w:rsid w:val="007355A2"/>
    <w:rsid w:val="007453B7"/>
    <w:rsid w:val="00746158"/>
    <w:rsid w:val="0075176B"/>
    <w:rsid w:val="007533F4"/>
    <w:rsid w:val="0076065C"/>
    <w:rsid w:val="007657CC"/>
    <w:rsid w:val="007659DF"/>
    <w:rsid w:val="00766DF9"/>
    <w:rsid w:val="00767089"/>
    <w:rsid w:val="0077299B"/>
    <w:rsid w:val="00781561"/>
    <w:rsid w:val="00781920"/>
    <w:rsid w:val="0078674E"/>
    <w:rsid w:val="007903F7"/>
    <w:rsid w:val="0079155F"/>
    <w:rsid w:val="007A40B6"/>
    <w:rsid w:val="007D41BD"/>
    <w:rsid w:val="007E1466"/>
    <w:rsid w:val="007E3131"/>
    <w:rsid w:val="007E5234"/>
    <w:rsid w:val="007E7437"/>
    <w:rsid w:val="007F64D5"/>
    <w:rsid w:val="007F6F35"/>
    <w:rsid w:val="00802B64"/>
    <w:rsid w:val="00807D4B"/>
    <w:rsid w:val="0081312E"/>
    <w:rsid w:val="0082604F"/>
    <w:rsid w:val="00830996"/>
    <w:rsid w:val="008344D2"/>
    <w:rsid w:val="0085073A"/>
    <w:rsid w:val="008660AE"/>
    <w:rsid w:val="00866E2B"/>
    <w:rsid w:val="00873921"/>
    <w:rsid w:val="008745EF"/>
    <w:rsid w:val="00876B8C"/>
    <w:rsid w:val="00877D33"/>
    <w:rsid w:val="0088094E"/>
    <w:rsid w:val="008B1ADD"/>
    <w:rsid w:val="008B5E6B"/>
    <w:rsid w:val="008C200B"/>
    <w:rsid w:val="008C4EEF"/>
    <w:rsid w:val="008D3922"/>
    <w:rsid w:val="008D53B6"/>
    <w:rsid w:val="008E1977"/>
    <w:rsid w:val="008F13CE"/>
    <w:rsid w:val="008F2657"/>
    <w:rsid w:val="008F7055"/>
    <w:rsid w:val="009015D2"/>
    <w:rsid w:val="00911748"/>
    <w:rsid w:val="00911AA9"/>
    <w:rsid w:val="00921542"/>
    <w:rsid w:val="00941D6A"/>
    <w:rsid w:val="009457E2"/>
    <w:rsid w:val="00954F6E"/>
    <w:rsid w:val="00955AD0"/>
    <w:rsid w:val="009650DF"/>
    <w:rsid w:val="00984023"/>
    <w:rsid w:val="00993D75"/>
    <w:rsid w:val="00995567"/>
    <w:rsid w:val="009A1930"/>
    <w:rsid w:val="009B27FD"/>
    <w:rsid w:val="009C2ABA"/>
    <w:rsid w:val="009C5D60"/>
    <w:rsid w:val="009C5E14"/>
    <w:rsid w:val="009C613E"/>
    <w:rsid w:val="009D019C"/>
    <w:rsid w:val="009E3074"/>
    <w:rsid w:val="009F48AB"/>
    <w:rsid w:val="009F6D75"/>
    <w:rsid w:val="00A00FF8"/>
    <w:rsid w:val="00A01E16"/>
    <w:rsid w:val="00A11946"/>
    <w:rsid w:val="00A309DA"/>
    <w:rsid w:val="00A33183"/>
    <w:rsid w:val="00A350EC"/>
    <w:rsid w:val="00A434CB"/>
    <w:rsid w:val="00A43DF2"/>
    <w:rsid w:val="00A4415A"/>
    <w:rsid w:val="00A46B29"/>
    <w:rsid w:val="00A475FA"/>
    <w:rsid w:val="00A50905"/>
    <w:rsid w:val="00A5696B"/>
    <w:rsid w:val="00A56B76"/>
    <w:rsid w:val="00A617A0"/>
    <w:rsid w:val="00A65BBD"/>
    <w:rsid w:val="00A70DBA"/>
    <w:rsid w:val="00A82E89"/>
    <w:rsid w:val="00A8346A"/>
    <w:rsid w:val="00A900B3"/>
    <w:rsid w:val="00A909FC"/>
    <w:rsid w:val="00AA3D74"/>
    <w:rsid w:val="00AA5446"/>
    <w:rsid w:val="00AB0A7F"/>
    <w:rsid w:val="00AB243C"/>
    <w:rsid w:val="00AB34C8"/>
    <w:rsid w:val="00AB42CA"/>
    <w:rsid w:val="00AC08A4"/>
    <w:rsid w:val="00AC30D1"/>
    <w:rsid w:val="00AC7A22"/>
    <w:rsid w:val="00AD0876"/>
    <w:rsid w:val="00AD35BF"/>
    <w:rsid w:val="00AE45E7"/>
    <w:rsid w:val="00AE6CD5"/>
    <w:rsid w:val="00AF3539"/>
    <w:rsid w:val="00AF76A7"/>
    <w:rsid w:val="00B00F77"/>
    <w:rsid w:val="00B020C3"/>
    <w:rsid w:val="00B12318"/>
    <w:rsid w:val="00B1448F"/>
    <w:rsid w:val="00B25A8E"/>
    <w:rsid w:val="00B26BD0"/>
    <w:rsid w:val="00B31F1C"/>
    <w:rsid w:val="00B33420"/>
    <w:rsid w:val="00B37F22"/>
    <w:rsid w:val="00B412A7"/>
    <w:rsid w:val="00B6472C"/>
    <w:rsid w:val="00B82CCF"/>
    <w:rsid w:val="00B8414A"/>
    <w:rsid w:val="00B900D9"/>
    <w:rsid w:val="00B939F0"/>
    <w:rsid w:val="00B9618D"/>
    <w:rsid w:val="00BC74F9"/>
    <w:rsid w:val="00BD6C90"/>
    <w:rsid w:val="00BE7B0C"/>
    <w:rsid w:val="00BF0234"/>
    <w:rsid w:val="00C052AC"/>
    <w:rsid w:val="00C0530B"/>
    <w:rsid w:val="00C053F6"/>
    <w:rsid w:val="00C2621A"/>
    <w:rsid w:val="00C42397"/>
    <w:rsid w:val="00C42919"/>
    <w:rsid w:val="00C42D86"/>
    <w:rsid w:val="00C464CD"/>
    <w:rsid w:val="00C46B3F"/>
    <w:rsid w:val="00C61EE0"/>
    <w:rsid w:val="00C62CAC"/>
    <w:rsid w:val="00C770BF"/>
    <w:rsid w:val="00C82BF9"/>
    <w:rsid w:val="00C83858"/>
    <w:rsid w:val="00C84064"/>
    <w:rsid w:val="00C867BE"/>
    <w:rsid w:val="00C95C86"/>
    <w:rsid w:val="00CA4840"/>
    <w:rsid w:val="00CB194A"/>
    <w:rsid w:val="00CB5915"/>
    <w:rsid w:val="00CE4D02"/>
    <w:rsid w:val="00CE757F"/>
    <w:rsid w:val="00CF096C"/>
    <w:rsid w:val="00CF0D87"/>
    <w:rsid w:val="00D05600"/>
    <w:rsid w:val="00D14011"/>
    <w:rsid w:val="00D36FBD"/>
    <w:rsid w:val="00D41810"/>
    <w:rsid w:val="00D45CA8"/>
    <w:rsid w:val="00D51149"/>
    <w:rsid w:val="00D51865"/>
    <w:rsid w:val="00D5736F"/>
    <w:rsid w:val="00D64794"/>
    <w:rsid w:val="00D65FF2"/>
    <w:rsid w:val="00D80B0E"/>
    <w:rsid w:val="00D91FED"/>
    <w:rsid w:val="00DA20D0"/>
    <w:rsid w:val="00DA5C3E"/>
    <w:rsid w:val="00DA640F"/>
    <w:rsid w:val="00DC09E5"/>
    <w:rsid w:val="00DE626D"/>
    <w:rsid w:val="00DF066C"/>
    <w:rsid w:val="00DF3495"/>
    <w:rsid w:val="00DF5E69"/>
    <w:rsid w:val="00DF63B5"/>
    <w:rsid w:val="00E040D2"/>
    <w:rsid w:val="00E04BC0"/>
    <w:rsid w:val="00E31CF3"/>
    <w:rsid w:val="00E345E1"/>
    <w:rsid w:val="00E42E8E"/>
    <w:rsid w:val="00E508E2"/>
    <w:rsid w:val="00E52B17"/>
    <w:rsid w:val="00E5465D"/>
    <w:rsid w:val="00E54ADA"/>
    <w:rsid w:val="00E6233E"/>
    <w:rsid w:val="00E65693"/>
    <w:rsid w:val="00E8591D"/>
    <w:rsid w:val="00E9638D"/>
    <w:rsid w:val="00EA04F4"/>
    <w:rsid w:val="00EA0E32"/>
    <w:rsid w:val="00EA7F12"/>
    <w:rsid w:val="00EB2F2D"/>
    <w:rsid w:val="00EB4D90"/>
    <w:rsid w:val="00EB60DD"/>
    <w:rsid w:val="00EC0271"/>
    <w:rsid w:val="00EC5DE5"/>
    <w:rsid w:val="00ED258D"/>
    <w:rsid w:val="00ED779C"/>
    <w:rsid w:val="00EE0957"/>
    <w:rsid w:val="00EF2C21"/>
    <w:rsid w:val="00F00BF8"/>
    <w:rsid w:val="00F158A8"/>
    <w:rsid w:val="00F26A98"/>
    <w:rsid w:val="00F277D0"/>
    <w:rsid w:val="00F30EB7"/>
    <w:rsid w:val="00F31055"/>
    <w:rsid w:val="00F36CEB"/>
    <w:rsid w:val="00F37208"/>
    <w:rsid w:val="00F51AE3"/>
    <w:rsid w:val="00F52B03"/>
    <w:rsid w:val="00F54CF2"/>
    <w:rsid w:val="00F6598B"/>
    <w:rsid w:val="00F8049A"/>
    <w:rsid w:val="00F84E2B"/>
    <w:rsid w:val="00F942C4"/>
    <w:rsid w:val="00FA217B"/>
    <w:rsid w:val="00FA5F1F"/>
    <w:rsid w:val="00FB699C"/>
    <w:rsid w:val="00FC0680"/>
    <w:rsid w:val="00FC11B2"/>
    <w:rsid w:val="00FC6D06"/>
    <w:rsid w:val="00FD164F"/>
    <w:rsid w:val="00FD6097"/>
    <w:rsid w:val="00FE2A3C"/>
    <w:rsid w:val="00FE472C"/>
    <w:rsid w:val="00FE4F0A"/>
    <w:rsid w:val="00FE6D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6F2E17-D3FC-4049-855E-0989B5D5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8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F1805"/>
    <w:pPr>
      <w:overflowPunct w:val="0"/>
      <w:autoSpaceDE w:val="0"/>
      <w:autoSpaceDN w:val="0"/>
      <w:adjustRightInd w:val="0"/>
      <w:spacing w:after="120" w:line="240" w:lineRule="auto"/>
      <w:textAlignment w:val="baseline"/>
    </w:pPr>
    <w:rPr>
      <w:rFonts w:ascii="Times New Roman" w:eastAsia="Times New Roman" w:hAnsi="Times New Roman" w:cs="Times New Roman"/>
      <w:kern w:val="32"/>
      <w:sz w:val="24"/>
      <w:szCs w:val="24"/>
      <w:lang w:eastAsia="ru-RU"/>
    </w:rPr>
  </w:style>
  <w:style w:type="character" w:customStyle="1" w:styleId="a4">
    <w:name w:val="Основной текст Знак"/>
    <w:basedOn w:val="a0"/>
    <w:link w:val="a3"/>
    <w:uiPriority w:val="99"/>
    <w:rsid w:val="000F1805"/>
    <w:rPr>
      <w:rFonts w:ascii="Times New Roman" w:eastAsia="Times New Roman" w:hAnsi="Times New Roman" w:cs="Times New Roman"/>
      <w:kern w:val="32"/>
      <w:sz w:val="24"/>
      <w:szCs w:val="24"/>
      <w:lang w:eastAsia="ru-RU"/>
    </w:rPr>
  </w:style>
  <w:style w:type="paragraph" w:customStyle="1" w:styleId="Eiiey">
    <w:name w:val="Eiiey"/>
    <w:basedOn w:val="a"/>
    <w:uiPriority w:val="99"/>
    <w:rsid w:val="000F1805"/>
    <w:pPr>
      <w:overflowPunct w:val="0"/>
      <w:autoSpaceDE w:val="0"/>
      <w:autoSpaceDN w:val="0"/>
      <w:adjustRightInd w:val="0"/>
      <w:spacing w:before="240" w:after="0" w:line="240" w:lineRule="auto"/>
      <w:ind w:left="547" w:hanging="547"/>
      <w:textAlignment w:val="baseline"/>
    </w:pPr>
    <w:rPr>
      <w:rFonts w:ascii="Courier New" w:eastAsia="Times New Roman" w:hAnsi="Courier New" w:cs="Courier New"/>
      <w:sz w:val="24"/>
      <w:szCs w:val="24"/>
      <w:lang w:eastAsia="ru-RU"/>
    </w:rPr>
  </w:style>
  <w:style w:type="paragraph" w:customStyle="1" w:styleId="ConsNormal">
    <w:name w:val="ConsNormal"/>
    <w:uiPriority w:val="99"/>
    <w:rsid w:val="000F1805"/>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F1805"/>
    <w:pPr>
      <w:widowControl w:val="0"/>
      <w:autoSpaceDE w:val="0"/>
      <w:autoSpaceDN w:val="0"/>
      <w:spacing w:after="0" w:line="240" w:lineRule="auto"/>
    </w:pPr>
    <w:rPr>
      <w:rFonts w:ascii="Arial" w:eastAsia="Times New Roman" w:hAnsi="Arial" w:cs="Arial"/>
      <w:b/>
      <w:bCs/>
      <w:sz w:val="20"/>
      <w:szCs w:val="20"/>
      <w:lang w:eastAsia="ru-RU"/>
    </w:rPr>
  </w:style>
  <w:style w:type="character" w:styleId="a5">
    <w:name w:val="Hyperlink"/>
    <w:basedOn w:val="a0"/>
    <w:unhideWhenUsed/>
    <w:rsid w:val="000F1805"/>
    <w:rPr>
      <w:color w:val="0000FF" w:themeColor="hyperlink"/>
      <w:u w:val="single"/>
    </w:rPr>
  </w:style>
  <w:style w:type="paragraph" w:styleId="a6">
    <w:name w:val="Balloon Text"/>
    <w:basedOn w:val="a"/>
    <w:link w:val="a7"/>
    <w:uiPriority w:val="99"/>
    <w:semiHidden/>
    <w:unhideWhenUsed/>
    <w:rsid w:val="000F18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1805"/>
    <w:rPr>
      <w:rFonts w:ascii="Tahoma" w:hAnsi="Tahoma" w:cs="Tahoma"/>
      <w:sz w:val="16"/>
      <w:szCs w:val="16"/>
    </w:rPr>
  </w:style>
  <w:style w:type="paragraph" w:styleId="a8">
    <w:name w:val="List Paragraph"/>
    <w:basedOn w:val="a"/>
    <w:uiPriority w:val="34"/>
    <w:qFormat/>
    <w:rsid w:val="00AF76A7"/>
    <w:pPr>
      <w:ind w:left="720"/>
      <w:contextualSpacing/>
    </w:pPr>
  </w:style>
  <w:style w:type="numbering" w:customStyle="1" w:styleId="1">
    <w:name w:val="Нет списка1"/>
    <w:next w:val="a2"/>
    <w:uiPriority w:val="99"/>
    <w:semiHidden/>
    <w:unhideWhenUsed/>
    <w:rsid w:val="000410B2"/>
  </w:style>
  <w:style w:type="paragraph" w:styleId="4">
    <w:name w:val="toc 4"/>
    <w:autoRedefine/>
    <w:semiHidden/>
    <w:rsid w:val="000410B2"/>
    <w:pPr>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410B2"/>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9C5E14"/>
  </w:style>
  <w:style w:type="numbering" w:customStyle="1" w:styleId="3">
    <w:name w:val="Нет списка3"/>
    <w:next w:val="a2"/>
    <w:uiPriority w:val="99"/>
    <w:semiHidden/>
    <w:unhideWhenUsed/>
    <w:rsid w:val="00030CE4"/>
  </w:style>
  <w:style w:type="numbering" w:customStyle="1" w:styleId="40">
    <w:name w:val="Нет списка4"/>
    <w:next w:val="a2"/>
    <w:uiPriority w:val="99"/>
    <w:semiHidden/>
    <w:unhideWhenUsed/>
    <w:rsid w:val="00A909FC"/>
  </w:style>
  <w:style w:type="table" w:customStyle="1" w:styleId="10">
    <w:name w:val="Сетка таблицы1"/>
    <w:basedOn w:val="a1"/>
    <w:next w:val="a9"/>
    <w:uiPriority w:val="59"/>
    <w:rsid w:val="00B31F1C"/>
    <w:pPr>
      <w:overflowPunct w:val="0"/>
      <w:autoSpaceDE w:val="0"/>
      <w:autoSpaceDN w:val="0"/>
      <w:adjustRightInd w:val="0"/>
      <w:spacing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9"/>
    <w:uiPriority w:val="59"/>
    <w:rsid w:val="00202359"/>
    <w:pPr>
      <w:overflowPunct w:val="0"/>
      <w:autoSpaceDE w:val="0"/>
      <w:autoSpaceDN w:val="0"/>
      <w:adjustRightInd w:val="0"/>
      <w:spacing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9"/>
    <w:uiPriority w:val="59"/>
    <w:rsid w:val="003A0867"/>
    <w:pPr>
      <w:overflowPunct w:val="0"/>
      <w:autoSpaceDE w:val="0"/>
      <w:autoSpaceDN w:val="0"/>
      <w:adjustRightInd w:val="0"/>
      <w:spacing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111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580940">
      <w:bodyDiv w:val="1"/>
      <w:marLeft w:val="0"/>
      <w:marRight w:val="0"/>
      <w:marTop w:val="0"/>
      <w:marBottom w:val="0"/>
      <w:divBdr>
        <w:top w:val="none" w:sz="0" w:space="0" w:color="auto"/>
        <w:left w:val="none" w:sz="0" w:space="0" w:color="auto"/>
        <w:bottom w:val="none" w:sz="0" w:space="0" w:color="auto"/>
        <w:right w:val="none" w:sz="0" w:space="0" w:color="auto"/>
      </w:divBdr>
    </w:div>
    <w:div w:id="1571307508">
      <w:bodyDiv w:val="1"/>
      <w:marLeft w:val="0"/>
      <w:marRight w:val="0"/>
      <w:marTop w:val="0"/>
      <w:marBottom w:val="0"/>
      <w:divBdr>
        <w:top w:val="none" w:sz="0" w:space="0" w:color="auto"/>
        <w:left w:val="none" w:sz="0" w:space="0" w:color="auto"/>
        <w:bottom w:val="none" w:sz="0" w:space="0" w:color="auto"/>
        <w:right w:val="none" w:sz="0" w:space="0" w:color="auto"/>
      </w:divBdr>
    </w:div>
    <w:div w:id="194552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ren.nob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94AAA-4983-4C6A-ABF8-FFE047A23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Pages>
  <Words>42673</Words>
  <Characters>243241</Characters>
  <Application>Microsoft Office Word</Application>
  <DocSecurity>0</DocSecurity>
  <Lines>2027</Lines>
  <Paragraphs>570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Кузнецова</dc:creator>
  <cp:lastModifiedBy>User</cp:lastModifiedBy>
  <cp:revision>436</cp:revision>
  <cp:lastPrinted>2025-11-28T07:56:00Z</cp:lastPrinted>
  <dcterms:created xsi:type="dcterms:W3CDTF">2021-11-18T06:01:00Z</dcterms:created>
  <dcterms:modified xsi:type="dcterms:W3CDTF">2026-01-30T08:31:00Z</dcterms:modified>
</cp:coreProperties>
</file>